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398F">
        <w:trPr>
          <w:trHeight w:hRule="exact" w:val="1528"/>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5543" w:type="dxa"/>
            <w:gridSpan w:val="4"/>
            <w:shd w:val="clear" w:color="000000" w:fill="FFFFFF"/>
            <w:tcMar>
              <w:left w:w="34" w:type="dxa"/>
              <w:right w:w="34" w:type="dxa"/>
            </w:tcMar>
          </w:tcPr>
          <w:p w:rsidR="00D5398F" w:rsidRDefault="003804A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D5398F">
        <w:trPr>
          <w:trHeight w:hRule="exact" w:val="138"/>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585"/>
        </w:trPr>
        <w:tc>
          <w:tcPr>
            <w:tcW w:w="10221" w:type="dxa"/>
            <w:gridSpan w:val="10"/>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398F" w:rsidRDefault="003804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398F">
        <w:trPr>
          <w:trHeight w:hRule="exact" w:val="314"/>
        </w:trPr>
        <w:tc>
          <w:tcPr>
            <w:tcW w:w="10221" w:type="dxa"/>
            <w:gridSpan w:val="10"/>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5398F">
        <w:trPr>
          <w:trHeight w:hRule="exact" w:val="211"/>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277"/>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3842" w:type="dxa"/>
            <w:gridSpan w:val="2"/>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УТВЕРЖДАЮ</w:t>
            </w:r>
          </w:p>
        </w:tc>
      </w:tr>
      <w:tr w:rsidR="00D5398F">
        <w:trPr>
          <w:trHeight w:hRule="exact" w:val="972"/>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3842" w:type="dxa"/>
            <w:gridSpan w:val="2"/>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398F" w:rsidRDefault="00D5398F">
            <w:pPr>
              <w:spacing w:after="0" w:line="240" w:lineRule="auto"/>
              <w:jc w:val="center"/>
              <w:rPr>
                <w:sz w:val="24"/>
                <w:szCs w:val="24"/>
              </w:rPr>
            </w:pPr>
          </w:p>
          <w:p w:rsidR="00D5398F" w:rsidRDefault="003804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398F">
        <w:trPr>
          <w:trHeight w:hRule="exact" w:val="277"/>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3842" w:type="dxa"/>
            <w:gridSpan w:val="2"/>
            <w:shd w:val="clear" w:color="000000" w:fill="FFFFFF"/>
            <w:tcMar>
              <w:left w:w="34" w:type="dxa"/>
              <w:right w:w="34" w:type="dxa"/>
            </w:tcMar>
          </w:tcPr>
          <w:p w:rsidR="00D5398F" w:rsidRDefault="003804A0">
            <w:pPr>
              <w:spacing w:after="0" w:line="240" w:lineRule="auto"/>
              <w:jc w:val="right"/>
              <w:rPr>
                <w:sz w:val="24"/>
                <w:szCs w:val="24"/>
              </w:rPr>
            </w:pPr>
            <w:r>
              <w:rPr>
                <w:rFonts w:ascii="Times New Roman" w:hAnsi="Times New Roman" w:cs="Times New Roman"/>
                <w:color w:val="000000"/>
                <w:sz w:val="24"/>
                <w:szCs w:val="24"/>
              </w:rPr>
              <w:t>28.03.2022</w:t>
            </w:r>
          </w:p>
        </w:tc>
      </w:tr>
      <w:tr w:rsidR="00D5398F">
        <w:trPr>
          <w:trHeight w:hRule="exact" w:val="277"/>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416"/>
        </w:trPr>
        <w:tc>
          <w:tcPr>
            <w:tcW w:w="10221" w:type="dxa"/>
            <w:gridSpan w:val="10"/>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398F">
        <w:trPr>
          <w:trHeight w:hRule="exact" w:val="1496"/>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4834" w:type="dxa"/>
            <w:gridSpan w:val="5"/>
            <w:shd w:val="clear" w:color="000000" w:fill="FFFFFF"/>
            <w:tcMar>
              <w:left w:w="34" w:type="dxa"/>
              <w:right w:w="34" w:type="dxa"/>
            </w:tcMar>
          </w:tcPr>
          <w:p w:rsidR="00D5398F" w:rsidRDefault="003804A0">
            <w:pPr>
              <w:spacing w:after="0" w:line="240" w:lineRule="auto"/>
              <w:jc w:val="center"/>
              <w:rPr>
                <w:sz w:val="32"/>
                <w:szCs w:val="32"/>
              </w:rPr>
            </w:pPr>
            <w:r>
              <w:rPr>
                <w:rFonts w:ascii="Times New Roman" w:hAnsi="Times New Roman" w:cs="Times New Roman"/>
                <w:color w:val="000000"/>
                <w:sz w:val="32"/>
                <w:szCs w:val="32"/>
              </w:rPr>
              <w:t>Социальная политика современного российского государства</w:t>
            </w:r>
          </w:p>
          <w:p w:rsidR="00D5398F" w:rsidRDefault="003804A0">
            <w:pPr>
              <w:spacing w:after="0" w:line="240" w:lineRule="auto"/>
              <w:jc w:val="center"/>
              <w:rPr>
                <w:sz w:val="32"/>
                <w:szCs w:val="32"/>
              </w:rPr>
            </w:pPr>
            <w:r>
              <w:rPr>
                <w:rFonts w:ascii="Times New Roman" w:hAnsi="Times New Roman" w:cs="Times New Roman"/>
                <w:color w:val="000000"/>
                <w:sz w:val="32"/>
                <w:szCs w:val="32"/>
              </w:rPr>
              <w:t>Б1.В.01.ДВ.02.01</w:t>
            </w:r>
          </w:p>
        </w:tc>
        <w:tc>
          <w:tcPr>
            <w:tcW w:w="2836" w:type="dxa"/>
          </w:tcPr>
          <w:p w:rsidR="00D5398F" w:rsidRDefault="00D5398F"/>
        </w:tc>
      </w:tr>
      <w:tr w:rsidR="00D5398F">
        <w:trPr>
          <w:trHeight w:hRule="exact" w:val="277"/>
        </w:trPr>
        <w:tc>
          <w:tcPr>
            <w:tcW w:w="10221" w:type="dxa"/>
            <w:gridSpan w:val="10"/>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398F">
        <w:trPr>
          <w:trHeight w:hRule="exact" w:val="1111"/>
        </w:trPr>
        <w:tc>
          <w:tcPr>
            <w:tcW w:w="143" w:type="dxa"/>
          </w:tcPr>
          <w:p w:rsidR="00D5398F" w:rsidRDefault="00D5398F"/>
        </w:tc>
        <w:tc>
          <w:tcPr>
            <w:tcW w:w="285" w:type="dxa"/>
          </w:tcPr>
          <w:p w:rsidR="00D5398F" w:rsidRDefault="00D5398F"/>
        </w:tc>
        <w:tc>
          <w:tcPr>
            <w:tcW w:w="9795" w:type="dxa"/>
            <w:gridSpan w:val="8"/>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5398F" w:rsidRDefault="003804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5398F" w:rsidRDefault="003804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398F">
        <w:trPr>
          <w:trHeight w:hRule="exact" w:val="833"/>
        </w:trPr>
        <w:tc>
          <w:tcPr>
            <w:tcW w:w="10221" w:type="dxa"/>
            <w:gridSpan w:val="10"/>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5398F">
        <w:trPr>
          <w:trHeight w:hRule="exact" w:val="277"/>
        </w:trPr>
        <w:tc>
          <w:tcPr>
            <w:tcW w:w="3984" w:type="dxa"/>
            <w:gridSpan w:val="5"/>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155"/>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539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5398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5398F" w:rsidRDefault="00D539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D5398F"/>
        </w:tc>
      </w:tr>
      <w:tr w:rsidR="00D539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539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5398F">
        <w:trPr>
          <w:trHeight w:hRule="exact" w:val="124"/>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277"/>
        </w:trPr>
        <w:tc>
          <w:tcPr>
            <w:tcW w:w="5118" w:type="dxa"/>
            <w:gridSpan w:val="7"/>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5398F">
        <w:trPr>
          <w:trHeight w:hRule="exact" w:val="577"/>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5118" w:type="dxa"/>
            <w:gridSpan w:val="3"/>
            <w:vMerge/>
            <w:shd w:val="clear" w:color="000000" w:fill="FFFFFF"/>
            <w:tcMar>
              <w:left w:w="34" w:type="dxa"/>
              <w:right w:w="34" w:type="dxa"/>
            </w:tcMar>
          </w:tcPr>
          <w:p w:rsidR="00D5398F" w:rsidRDefault="00D5398F"/>
        </w:tc>
      </w:tr>
      <w:tr w:rsidR="00D5398F">
        <w:trPr>
          <w:trHeight w:hRule="exact" w:val="1675"/>
        </w:trPr>
        <w:tc>
          <w:tcPr>
            <w:tcW w:w="143" w:type="dxa"/>
          </w:tcPr>
          <w:p w:rsidR="00D5398F" w:rsidRDefault="00D5398F"/>
        </w:tc>
        <w:tc>
          <w:tcPr>
            <w:tcW w:w="285" w:type="dxa"/>
          </w:tcPr>
          <w:p w:rsidR="00D5398F" w:rsidRDefault="00D5398F"/>
        </w:tc>
        <w:tc>
          <w:tcPr>
            <w:tcW w:w="710" w:type="dxa"/>
          </w:tcPr>
          <w:p w:rsidR="00D5398F" w:rsidRDefault="00D5398F"/>
        </w:tc>
        <w:tc>
          <w:tcPr>
            <w:tcW w:w="1419" w:type="dxa"/>
          </w:tcPr>
          <w:p w:rsidR="00D5398F" w:rsidRDefault="00D5398F"/>
        </w:tc>
        <w:tc>
          <w:tcPr>
            <w:tcW w:w="1419" w:type="dxa"/>
          </w:tcPr>
          <w:p w:rsidR="00D5398F" w:rsidRDefault="00D5398F"/>
        </w:tc>
        <w:tc>
          <w:tcPr>
            <w:tcW w:w="710" w:type="dxa"/>
          </w:tcPr>
          <w:p w:rsidR="00D5398F" w:rsidRDefault="00D5398F"/>
        </w:tc>
        <w:tc>
          <w:tcPr>
            <w:tcW w:w="426" w:type="dxa"/>
          </w:tcPr>
          <w:p w:rsidR="00D5398F" w:rsidRDefault="00D5398F"/>
        </w:tc>
        <w:tc>
          <w:tcPr>
            <w:tcW w:w="1277" w:type="dxa"/>
          </w:tcPr>
          <w:p w:rsidR="00D5398F" w:rsidRDefault="00D5398F"/>
        </w:tc>
        <w:tc>
          <w:tcPr>
            <w:tcW w:w="993" w:type="dxa"/>
          </w:tcPr>
          <w:p w:rsidR="00D5398F" w:rsidRDefault="00D5398F"/>
        </w:tc>
        <w:tc>
          <w:tcPr>
            <w:tcW w:w="2836" w:type="dxa"/>
          </w:tcPr>
          <w:p w:rsidR="00D5398F" w:rsidRDefault="00D5398F"/>
        </w:tc>
      </w:tr>
      <w:tr w:rsidR="00D5398F">
        <w:trPr>
          <w:trHeight w:hRule="exact" w:val="277"/>
        </w:trPr>
        <w:tc>
          <w:tcPr>
            <w:tcW w:w="143" w:type="dxa"/>
          </w:tcPr>
          <w:p w:rsidR="00D5398F" w:rsidRDefault="00D5398F"/>
        </w:tc>
        <w:tc>
          <w:tcPr>
            <w:tcW w:w="10079" w:type="dxa"/>
            <w:gridSpan w:val="9"/>
            <w:vMerge w:val="restart"/>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398F">
        <w:trPr>
          <w:trHeight w:hRule="exact" w:val="138"/>
        </w:trPr>
        <w:tc>
          <w:tcPr>
            <w:tcW w:w="143" w:type="dxa"/>
          </w:tcPr>
          <w:p w:rsidR="00D5398F" w:rsidRDefault="00D5398F"/>
        </w:tc>
        <w:tc>
          <w:tcPr>
            <w:tcW w:w="10079" w:type="dxa"/>
            <w:gridSpan w:val="9"/>
            <w:vMerge/>
            <w:shd w:val="clear" w:color="000000" w:fill="FFFFFF"/>
            <w:tcMar>
              <w:left w:w="34" w:type="dxa"/>
              <w:right w:w="34" w:type="dxa"/>
            </w:tcMar>
          </w:tcPr>
          <w:p w:rsidR="00D5398F" w:rsidRDefault="00D5398F"/>
        </w:tc>
      </w:tr>
      <w:tr w:rsidR="00D5398F">
        <w:trPr>
          <w:trHeight w:hRule="exact" w:val="1666"/>
        </w:trPr>
        <w:tc>
          <w:tcPr>
            <w:tcW w:w="143" w:type="dxa"/>
          </w:tcPr>
          <w:p w:rsidR="00D5398F" w:rsidRDefault="00D5398F"/>
        </w:tc>
        <w:tc>
          <w:tcPr>
            <w:tcW w:w="10079" w:type="dxa"/>
            <w:gridSpan w:val="9"/>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5398F" w:rsidRDefault="00D5398F">
            <w:pPr>
              <w:spacing w:after="0" w:line="240" w:lineRule="auto"/>
              <w:jc w:val="center"/>
              <w:rPr>
                <w:sz w:val="24"/>
                <w:szCs w:val="24"/>
              </w:rPr>
            </w:pPr>
          </w:p>
          <w:p w:rsidR="00D5398F" w:rsidRDefault="003804A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398F" w:rsidRDefault="00D5398F">
            <w:pPr>
              <w:spacing w:after="0" w:line="240" w:lineRule="auto"/>
              <w:jc w:val="center"/>
              <w:rPr>
                <w:sz w:val="24"/>
                <w:szCs w:val="24"/>
              </w:rPr>
            </w:pPr>
          </w:p>
          <w:p w:rsidR="00D5398F" w:rsidRDefault="003804A0">
            <w:pPr>
              <w:spacing w:after="0" w:line="240" w:lineRule="auto"/>
              <w:jc w:val="center"/>
              <w:rPr>
                <w:sz w:val="24"/>
                <w:szCs w:val="24"/>
              </w:rPr>
            </w:pPr>
            <w:r>
              <w:rPr>
                <w:rFonts w:ascii="Times New Roman" w:hAnsi="Times New Roman" w:cs="Times New Roman"/>
                <w:color w:val="000000"/>
                <w:sz w:val="24"/>
                <w:szCs w:val="24"/>
              </w:rPr>
              <w:t>Омск, 2022</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398F">
        <w:trPr>
          <w:trHeight w:hRule="exact" w:val="2222"/>
        </w:trPr>
        <w:tc>
          <w:tcPr>
            <w:tcW w:w="10788"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398F" w:rsidRDefault="00D5398F">
            <w:pPr>
              <w:spacing w:after="0" w:line="240" w:lineRule="auto"/>
              <w:rPr>
                <w:sz w:val="24"/>
                <w:szCs w:val="24"/>
              </w:rPr>
            </w:pPr>
          </w:p>
          <w:p w:rsidR="00D5398F" w:rsidRDefault="003804A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5398F" w:rsidRDefault="00D5398F">
            <w:pPr>
              <w:spacing w:after="0" w:line="240" w:lineRule="auto"/>
              <w:rPr>
                <w:sz w:val="24"/>
                <w:szCs w:val="24"/>
              </w:rPr>
            </w:pPr>
          </w:p>
          <w:p w:rsidR="00D5398F" w:rsidRDefault="003804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5398F" w:rsidRDefault="003804A0">
            <w:pPr>
              <w:spacing w:after="0" w:line="240" w:lineRule="auto"/>
              <w:rPr>
                <w:sz w:val="24"/>
                <w:szCs w:val="24"/>
              </w:rPr>
            </w:pPr>
            <w:r>
              <w:rPr>
                <w:rFonts w:ascii="Times New Roman" w:hAnsi="Times New Roman" w:cs="Times New Roman"/>
                <w:color w:val="000000"/>
                <w:sz w:val="24"/>
                <w:szCs w:val="24"/>
              </w:rPr>
              <w:t>Протокол от 25.03.2022 г.  №8</w:t>
            </w:r>
          </w:p>
        </w:tc>
      </w:tr>
      <w:tr w:rsidR="00D5398F">
        <w:trPr>
          <w:trHeight w:hRule="exact" w:val="277"/>
        </w:trPr>
        <w:tc>
          <w:tcPr>
            <w:tcW w:w="10788"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277"/>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398F">
        <w:trPr>
          <w:trHeight w:hRule="exact" w:val="555"/>
        </w:trPr>
        <w:tc>
          <w:tcPr>
            <w:tcW w:w="9640" w:type="dxa"/>
          </w:tcPr>
          <w:p w:rsidR="00D5398F" w:rsidRDefault="00D5398F"/>
        </w:tc>
      </w:tr>
      <w:tr w:rsidR="00D5398F">
        <w:trPr>
          <w:trHeight w:hRule="exact" w:val="8751"/>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398F" w:rsidRDefault="003804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398F" w:rsidRDefault="003804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398F" w:rsidRDefault="003804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398F" w:rsidRDefault="003804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398F" w:rsidRDefault="003804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398F" w:rsidRDefault="003804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398F" w:rsidRDefault="003804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398F" w:rsidRDefault="003804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398F" w:rsidRDefault="003804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398F" w:rsidRDefault="003804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398F" w:rsidRDefault="003804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277"/>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398F">
        <w:trPr>
          <w:trHeight w:hRule="exact" w:val="14619"/>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398F" w:rsidRDefault="003804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398F" w:rsidRDefault="003804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398F" w:rsidRDefault="003804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398F" w:rsidRDefault="003804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398F" w:rsidRDefault="003804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398F" w:rsidRDefault="003804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D5398F" w:rsidRDefault="003804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современного российского государства» в течение 2022/2023 учебного года:</w:t>
            </w:r>
          </w:p>
          <w:p w:rsidR="00D5398F" w:rsidRDefault="003804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398F">
        <w:trPr>
          <w:trHeight w:hRule="exact" w:val="138"/>
        </w:trPr>
        <w:tc>
          <w:tcPr>
            <w:tcW w:w="9640" w:type="dxa"/>
          </w:tcPr>
          <w:p w:rsidR="00D5398F" w:rsidRDefault="00D5398F"/>
        </w:tc>
      </w:tr>
      <w:tr w:rsidR="00D5398F">
        <w:trPr>
          <w:trHeight w:hRule="exact" w:val="35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1. Наименование дисциплины: Б1.В.01.ДВ.02.01 «Социальная политика</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112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lastRenderedPageBreak/>
              <w:t>современного российского государства».</w:t>
            </w:r>
          </w:p>
          <w:p w:rsidR="00D5398F" w:rsidRDefault="003804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398F">
        <w:trPr>
          <w:trHeight w:hRule="exact" w:val="138"/>
        </w:trPr>
        <w:tc>
          <w:tcPr>
            <w:tcW w:w="9640" w:type="dxa"/>
          </w:tcPr>
          <w:p w:rsidR="00D5398F" w:rsidRDefault="00D5398F"/>
        </w:tc>
      </w:tr>
      <w:tr w:rsidR="00D5398F">
        <w:trPr>
          <w:trHeight w:hRule="exact" w:val="3530"/>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«Социальная политика современного российского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39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Код компетенции: ПК-1</w:t>
            </w:r>
          </w:p>
          <w:p w:rsidR="00D5398F" w:rsidRDefault="003804A0">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D5398F">
        <w:trPr>
          <w:trHeight w:hRule="exact" w:val="585"/>
        </w:trPr>
        <w:tc>
          <w:tcPr>
            <w:tcW w:w="9654" w:type="dxa"/>
            <w:shd w:val="clear" w:color="000000" w:fill="FFFFFF"/>
            <w:tcMar>
              <w:left w:w="34" w:type="dxa"/>
              <w:right w:w="34" w:type="dxa"/>
            </w:tcMar>
          </w:tcPr>
          <w:p w:rsidR="00D5398F" w:rsidRDefault="00D5398F">
            <w:pPr>
              <w:spacing w:after="0" w:line="240" w:lineRule="auto"/>
              <w:rPr>
                <w:sz w:val="24"/>
                <w:szCs w:val="24"/>
              </w:rPr>
            </w:pPr>
          </w:p>
          <w:p w:rsidR="00D5398F" w:rsidRDefault="003804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3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D53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D53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D53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D53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D539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D5398F">
        <w:trPr>
          <w:trHeight w:hRule="exact" w:val="416"/>
        </w:trPr>
        <w:tc>
          <w:tcPr>
            <w:tcW w:w="9640" w:type="dxa"/>
          </w:tcPr>
          <w:p w:rsidR="00D5398F" w:rsidRDefault="00D5398F"/>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398F">
        <w:trPr>
          <w:trHeight w:hRule="exact" w:val="1637"/>
        </w:trPr>
        <w:tc>
          <w:tcPr>
            <w:tcW w:w="9654" w:type="dxa"/>
            <w:shd w:val="clear" w:color="000000" w:fill="FFFFFF"/>
            <w:tcMar>
              <w:left w:w="34" w:type="dxa"/>
              <w:right w:w="34" w:type="dxa"/>
            </w:tcMar>
          </w:tcPr>
          <w:p w:rsidR="00D5398F" w:rsidRDefault="00D5398F">
            <w:pPr>
              <w:spacing w:after="0" w:line="240" w:lineRule="auto"/>
              <w:jc w:val="both"/>
              <w:rPr>
                <w:sz w:val="24"/>
                <w:szCs w:val="24"/>
              </w:rPr>
            </w:pPr>
          </w:p>
          <w:p w:rsidR="00D5398F" w:rsidRDefault="003804A0">
            <w:pPr>
              <w:spacing w:after="0" w:line="240" w:lineRule="auto"/>
              <w:jc w:val="both"/>
              <w:rPr>
                <w:sz w:val="24"/>
                <w:szCs w:val="24"/>
              </w:rPr>
            </w:pPr>
            <w:r>
              <w:rPr>
                <w:rFonts w:ascii="Times New Roman" w:hAnsi="Times New Roman" w:cs="Times New Roman"/>
                <w:color w:val="000000"/>
                <w:sz w:val="24"/>
                <w:szCs w:val="24"/>
              </w:rPr>
              <w:t>Дисциплина Б1.В.01.ДВ.02.01 «Социальная политика современного российского государства»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39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Коды</w:t>
            </w:r>
          </w:p>
          <w:p w:rsidR="00D5398F" w:rsidRDefault="003804A0">
            <w:pPr>
              <w:spacing w:after="0" w:line="240" w:lineRule="auto"/>
              <w:jc w:val="center"/>
              <w:rPr>
                <w:sz w:val="24"/>
                <w:szCs w:val="24"/>
              </w:rPr>
            </w:pPr>
            <w:r>
              <w:rPr>
                <w:rFonts w:ascii="Times New Roman" w:hAnsi="Times New Roman" w:cs="Times New Roman"/>
                <w:color w:val="000000"/>
                <w:sz w:val="24"/>
                <w:szCs w:val="24"/>
              </w:rPr>
              <w:t>форми-</w:t>
            </w:r>
          </w:p>
          <w:p w:rsidR="00D5398F" w:rsidRDefault="003804A0">
            <w:pPr>
              <w:spacing w:after="0" w:line="240" w:lineRule="auto"/>
              <w:jc w:val="center"/>
              <w:rPr>
                <w:sz w:val="24"/>
                <w:szCs w:val="24"/>
              </w:rPr>
            </w:pPr>
            <w:r>
              <w:rPr>
                <w:rFonts w:ascii="Times New Roman" w:hAnsi="Times New Roman" w:cs="Times New Roman"/>
                <w:color w:val="000000"/>
                <w:sz w:val="24"/>
                <w:szCs w:val="24"/>
              </w:rPr>
              <w:t>руемых</w:t>
            </w:r>
          </w:p>
          <w:p w:rsidR="00D5398F" w:rsidRDefault="003804A0">
            <w:pPr>
              <w:spacing w:after="0" w:line="240" w:lineRule="auto"/>
              <w:jc w:val="center"/>
              <w:rPr>
                <w:sz w:val="24"/>
                <w:szCs w:val="24"/>
              </w:rPr>
            </w:pPr>
            <w:r>
              <w:rPr>
                <w:rFonts w:ascii="Times New Roman" w:hAnsi="Times New Roman" w:cs="Times New Roman"/>
                <w:color w:val="000000"/>
                <w:sz w:val="24"/>
                <w:szCs w:val="24"/>
              </w:rPr>
              <w:t>компе-</w:t>
            </w:r>
          </w:p>
          <w:p w:rsidR="00D5398F" w:rsidRDefault="003804A0">
            <w:pPr>
              <w:spacing w:after="0" w:line="240" w:lineRule="auto"/>
              <w:jc w:val="center"/>
              <w:rPr>
                <w:sz w:val="24"/>
                <w:szCs w:val="24"/>
              </w:rPr>
            </w:pPr>
            <w:r>
              <w:rPr>
                <w:rFonts w:ascii="Times New Roman" w:hAnsi="Times New Roman" w:cs="Times New Roman"/>
                <w:color w:val="000000"/>
                <w:sz w:val="24"/>
                <w:szCs w:val="24"/>
              </w:rPr>
              <w:t>тенций</w:t>
            </w:r>
          </w:p>
        </w:tc>
      </w:tr>
      <w:tr w:rsidR="00D539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D5398F"/>
        </w:tc>
      </w:tr>
      <w:tr w:rsidR="00D539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D5398F"/>
        </w:tc>
      </w:tr>
      <w:tr w:rsidR="00D5398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D5398F" w:rsidRDefault="003804A0">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D5398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ПК-1</w:t>
            </w:r>
          </w:p>
        </w:tc>
      </w:tr>
      <w:tr w:rsidR="00D5398F">
        <w:trPr>
          <w:trHeight w:hRule="exact" w:val="138"/>
        </w:trPr>
        <w:tc>
          <w:tcPr>
            <w:tcW w:w="3970" w:type="dxa"/>
          </w:tcPr>
          <w:p w:rsidR="00D5398F" w:rsidRDefault="00D5398F"/>
        </w:tc>
        <w:tc>
          <w:tcPr>
            <w:tcW w:w="1702" w:type="dxa"/>
          </w:tcPr>
          <w:p w:rsidR="00D5398F" w:rsidRDefault="00D5398F"/>
        </w:tc>
        <w:tc>
          <w:tcPr>
            <w:tcW w:w="1702" w:type="dxa"/>
          </w:tcPr>
          <w:p w:rsidR="00D5398F" w:rsidRDefault="00D5398F"/>
        </w:tc>
        <w:tc>
          <w:tcPr>
            <w:tcW w:w="426" w:type="dxa"/>
          </w:tcPr>
          <w:p w:rsidR="00D5398F" w:rsidRDefault="00D5398F"/>
        </w:tc>
        <w:tc>
          <w:tcPr>
            <w:tcW w:w="710" w:type="dxa"/>
          </w:tcPr>
          <w:p w:rsidR="00D5398F" w:rsidRDefault="00D5398F"/>
        </w:tc>
        <w:tc>
          <w:tcPr>
            <w:tcW w:w="143" w:type="dxa"/>
          </w:tcPr>
          <w:p w:rsidR="00D5398F" w:rsidRDefault="00D5398F"/>
        </w:tc>
        <w:tc>
          <w:tcPr>
            <w:tcW w:w="993" w:type="dxa"/>
          </w:tcPr>
          <w:p w:rsidR="00D5398F" w:rsidRDefault="00D5398F"/>
        </w:tc>
      </w:tr>
      <w:tr w:rsidR="00D5398F">
        <w:trPr>
          <w:trHeight w:hRule="exact" w:val="1125"/>
        </w:trPr>
        <w:tc>
          <w:tcPr>
            <w:tcW w:w="9654" w:type="dxa"/>
            <w:gridSpan w:val="7"/>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398F">
        <w:trPr>
          <w:trHeight w:hRule="exact" w:val="585"/>
        </w:trPr>
        <w:tc>
          <w:tcPr>
            <w:tcW w:w="9654" w:type="dxa"/>
            <w:gridSpan w:val="7"/>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5398F" w:rsidRDefault="003804A0">
            <w:pPr>
              <w:spacing w:after="0" w:line="240" w:lineRule="auto"/>
              <w:jc w:val="center"/>
              <w:rPr>
                <w:sz w:val="24"/>
                <w:szCs w:val="24"/>
              </w:rPr>
            </w:pPr>
            <w:r>
              <w:rPr>
                <w:rFonts w:ascii="Times New Roman" w:hAnsi="Times New Roman" w:cs="Times New Roman"/>
                <w:color w:val="000000"/>
                <w:sz w:val="24"/>
                <w:szCs w:val="24"/>
              </w:rPr>
              <w:t>Из них:</w:t>
            </w:r>
          </w:p>
        </w:tc>
      </w:tr>
      <w:tr w:rsidR="00D5398F">
        <w:trPr>
          <w:trHeight w:hRule="exact" w:val="138"/>
        </w:trPr>
        <w:tc>
          <w:tcPr>
            <w:tcW w:w="3970" w:type="dxa"/>
          </w:tcPr>
          <w:p w:rsidR="00D5398F" w:rsidRDefault="00D5398F"/>
        </w:tc>
        <w:tc>
          <w:tcPr>
            <w:tcW w:w="1702" w:type="dxa"/>
          </w:tcPr>
          <w:p w:rsidR="00D5398F" w:rsidRDefault="00D5398F"/>
        </w:tc>
        <w:tc>
          <w:tcPr>
            <w:tcW w:w="1702" w:type="dxa"/>
          </w:tcPr>
          <w:p w:rsidR="00D5398F" w:rsidRDefault="00D5398F"/>
        </w:tc>
        <w:tc>
          <w:tcPr>
            <w:tcW w:w="426" w:type="dxa"/>
          </w:tcPr>
          <w:p w:rsidR="00D5398F" w:rsidRDefault="00D5398F"/>
        </w:tc>
        <w:tc>
          <w:tcPr>
            <w:tcW w:w="710" w:type="dxa"/>
          </w:tcPr>
          <w:p w:rsidR="00D5398F" w:rsidRDefault="00D5398F"/>
        </w:tc>
        <w:tc>
          <w:tcPr>
            <w:tcW w:w="143" w:type="dxa"/>
          </w:tcPr>
          <w:p w:rsidR="00D5398F" w:rsidRDefault="00D5398F"/>
        </w:tc>
        <w:tc>
          <w:tcPr>
            <w:tcW w:w="993" w:type="dxa"/>
          </w:tcPr>
          <w:p w:rsidR="00D5398F" w:rsidRDefault="00D5398F"/>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72</w:t>
            </w:r>
          </w:p>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18</w:t>
            </w:r>
          </w:p>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0</w:t>
            </w:r>
          </w:p>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36</w:t>
            </w:r>
          </w:p>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18</w:t>
            </w:r>
          </w:p>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34</w:t>
            </w:r>
          </w:p>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36</w:t>
            </w:r>
          </w:p>
        </w:tc>
      </w:tr>
      <w:tr w:rsidR="00D5398F">
        <w:trPr>
          <w:trHeight w:hRule="exact" w:val="416"/>
        </w:trPr>
        <w:tc>
          <w:tcPr>
            <w:tcW w:w="3970" w:type="dxa"/>
          </w:tcPr>
          <w:p w:rsidR="00D5398F" w:rsidRDefault="00D5398F"/>
        </w:tc>
        <w:tc>
          <w:tcPr>
            <w:tcW w:w="1702" w:type="dxa"/>
          </w:tcPr>
          <w:p w:rsidR="00D5398F" w:rsidRDefault="00D5398F"/>
        </w:tc>
        <w:tc>
          <w:tcPr>
            <w:tcW w:w="1702" w:type="dxa"/>
          </w:tcPr>
          <w:p w:rsidR="00D5398F" w:rsidRDefault="00D5398F"/>
        </w:tc>
        <w:tc>
          <w:tcPr>
            <w:tcW w:w="426" w:type="dxa"/>
          </w:tcPr>
          <w:p w:rsidR="00D5398F" w:rsidRDefault="00D5398F"/>
        </w:tc>
        <w:tc>
          <w:tcPr>
            <w:tcW w:w="710" w:type="dxa"/>
          </w:tcPr>
          <w:p w:rsidR="00D5398F" w:rsidRDefault="00D5398F"/>
        </w:tc>
        <w:tc>
          <w:tcPr>
            <w:tcW w:w="143" w:type="dxa"/>
          </w:tcPr>
          <w:p w:rsidR="00D5398F" w:rsidRDefault="00D5398F"/>
        </w:tc>
        <w:tc>
          <w:tcPr>
            <w:tcW w:w="993" w:type="dxa"/>
          </w:tcPr>
          <w:p w:rsidR="00D5398F" w:rsidRDefault="00D5398F"/>
        </w:tc>
      </w:tr>
      <w:tr w:rsidR="00D53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экзамены 5</w:t>
            </w:r>
          </w:p>
        </w:tc>
      </w:tr>
      <w:tr w:rsidR="00D5398F">
        <w:trPr>
          <w:trHeight w:hRule="exact" w:val="277"/>
        </w:trPr>
        <w:tc>
          <w:tcPr>
            <w:tcW w:w="3970" w:type="dxa"/>
          </w:tcPr>
          <w:p w:rsidR="00D5398F" w:rsidRDefault="00D5398F"/>
        </w:tc>
        <w:tc>
          <w:tcPr>
            <w:tcW w:w="1702" w:type="dxa"/>
          </w:tcPr>
          <w:p w:rsidR="00D5398F" w:rsidRDefault="00D5398F"/>
        </w:tc>
        <w:tc>
          <w:tcPr>
            <w:tcW w:w="1702" w:type="dxa"/>
          </w:tcPr>
          <w:p w:rsidR="00D5398F" w:rsidRDefault="00D5398F"/>
        </w:tc>
        <w:tc>
          <w:tcPr>
            <w:tcW w:w="426" w:type="dxa"/>
          </w:tcPr>
          <w:p w:rsidR="00D5398F" w:rsidRDefault="00D5398F"/>
        </w:tc>
        <w:tc>
          <w:tcPr>
            <w:tcW w:w="710" w:type="dxa"/>
          </w:tcPr>
          <w:p w:rsidR="00D5398F" w:rsidRDefault="00D5398F"/>
        </w:tc>
        <w:tc>
          <w:tcPr>
            <w:tcW w:w="143" w:type="dxa"/>
          </w:tcPr>
          <w:p w:rsidR="00D5398F" w:rsidRDefault="00D5398F"/>
        </w:tc>
        <w:tc>
          <w:tcPr>
            <w:tcW w:w="993" w:type="dxa"/>
          </w:tcPr>
          <w:p w:rsidR="00D5398F" w:rsidRDefault="00D5398F"/>
        </w:tc>
      </w:tr>
      <w:tr w:rsidR="00D5398F">
        <w:trPr>
          <w:trHeight w:hRule="exact" w:val="1666"/>
        </w:trPr>
        <w:tc>
          <w:tcPr>
            <w:tcW w:w="9654" w:type="dxa"/>
            <w:gridSpan w:val="7"/>
            <w:shd w:val="clear" w:color="000000" w:fill="FFFFFF"/>
            <w:tcMar>
              <w:left w:w="34" w:type="dxa"/>
              <w:right w:w="34" w:type="dxa"/>
            </w:tcMar>
          </w:tcPr>
          <w:p w:rsidR="00D5398F" w:rsidRDefault="00D5398F">
            <w:pPr>
              <w:spacing w:after="0" w:line="240" w:lineRule="auto"/>
              <w:jc w:val="center"/>
              <w:rPr>
                <w:sz w:val="24"/>
                <w:szCs w:val="24"/>
              </w:rPr>
            </w:pPr>
          </w:p>
          <w:p w:rsidR="00D5398F" w:rsidRDefault="003804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398F" w:rsidRDefault="00D5398F">
            <w:pPr>
              <w:spacing w:after="0" w:line="240" w:lineRule="auto"/>
              <w:jc w:val="center"/>
              <w:rPr>
                <w:sz w:val="24"/>
                <w:szCs w:val="24"/>
              </w:rPr>
            </w:pPr>
          </w:p>
          <w:p w:rsidR="00D5398F" w:rsidRDefault="003804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398F">
        <w:trPr>
          <w:trHeight w:hRule="exact" w:val="416"/>
        </w:trPr>
        <w:tc>
          <w:tcPr>
            <w:tcW w:w="3970" w:type="dxa"/>
          </w:tcPr>
          <w:p w:rsidR="00D5398F" w:rsidRDefault="00D5398F"/>
        </w:tc>
        <w:tc>
          <w:tcPr>
            <w:tcW w:w="1702" w:type="dxa"/>
          </w:tcPr>
          <w:p w:rsidR="00D5398F" w:rsidRDefault="00D5398F"/>
        </w:tc>
        <w:tc>
          <w:tcPr>
            <w:tcW w:w="1702" w:type="dxa"/>
          </w:tcPr>
          <w:p w:rsidR="00D5398F" w:rsidRDefault="00D5398F"/>
        </w:tc>
        <w:tc>
          <w:tcPr>
            <w:tcW w:w="426" w:type="dxa"/>
          </w:tcPr>
          <w:p w:rsidR="00D5398F" w:rsidRDefault="00D5398F"/>
        </w:tc>
        <w:tc>
          <w:tcPr>
            <w:tcW w:w="710" w:type="dxa"/>
          </w:tcPr>
          <w:p w:rsidR="00D5398F" w:rsidRDefault="00D5398F"/>
        </w:tc>
        <w:tc>
          <w:tcPr>
            <w:tcW w:w="143" w:type="dxa"/>
          </w:tcPr>
          <w:p w:rsidR="00D5398F" w:rsidRDefault="00D5398F"/>
        </w:tc>
        <w:tc>
          <w:tcPr>
            <w:tcW w:w="993" w:type="dxa"/>
          </w:tcPr>
          <w:p w:rsidR="00D5398F" w:rsidRDefault="00D5398F"/>
        </w:tc>
      </w:tr>
      <w:tr w:rsidR="00D539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398F" w:rsidRDefault="003804A0">
            <w:pPr>
              <w:spacing w:after="0" w:line="240" w:lineRule="auto"/>
              <w:jc w:val="center"/>
              <w:rPr>
                <w:sz w:val="24"/>
                <w:szCs w:val="24"/>
              </w:rPr>
            </w:pPr>
            <w:r>
              <w:rPr>
                <w:rFonts w:ascii="Times New Roman" w:hAnsi="Times New Roman" w:cs="Times New Roman"/>
                <w:color w:val="000000"/>
                <w:sz w:val="24"/>
                <w:szCs w:val="24"/>
              </w:rPr>
              <w:t>Часов</w:t>
            </w:r>
          </w:p>
        </w:tc>
      </w:tr>
      <w:tr w:rsidR="00D53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Раздел  1. ТЕОРЕТИЧЕСКИЕ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r>
      <w:tr w:rsidR="00D5398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D539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3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Р а з д е л 2. СОЦИАЛЬНАЯ ЗАЩИТА НАСЕЛЕНИЯ И ФОРМЫ ЕЕ РЕАЛИЗАЦИИ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Р а з д е л 3. ГОСУДАРСТВЕННАЯ ПОЛИТИКА В РАЗВИТИЕ ОТРАСЛЕЙ СОЦИАЛЬНОЙ СФЕРЫ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398F" w:rsidRDefault="00D5398F"/>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Тема12. ПРИОРИТЕТЫ И ОСНОВНЫЕ НАПРАВЛЕНИЯ РАЗВИТИЯ ЖИЛИЩНО- КОММУНАЛЬНОГО ХОЗЯЙСТВА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Тема 13. СЕМЕЙНО-ДЕМОГРАФИЧЕСКАЯ ПОЛИТИКА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4</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14. МОЛОДЕЖНАЯ ПОЛИТИКА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15. ЗДОРОВЫЙ ОБРАЗ ЖИЗНИ В ДИСКУРСЕ ГОСУДАРСТВЕННЫХ ПРИОРИТЕТОВ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Тема16. СОЦИАЛЬНАЯ ПОЛИТИКА И РАЗВИТИЕ ГРАЖДАНСКОГО ОБЩЕСТВА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Тема12. ПРИОРИТЕТЫ И ОСНОВНЫЕ НАПРАВЛЕНИЯ РАЗВИТИЯ ЖИЛИЩНО- КОММУНАЛЬНОГО ХОЗЯЙСТВА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D539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36</w:t>
            </w:r>
          </w:p>
        </w:tc>
      </w:tr>
      <w:tr w:rsidR="00D53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D539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2</w:t>
            </w:r>
          </w:p>
        </w:tc>
      </w:tr>
      <w:tr w:rsidR="00D539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D539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D539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color w:val="000000"/>
                <w:sz w:val="24"/>
                <w:szCs w:val="24"/>
              </w:rPr>
              <w:t>144</w:t>
            </w:r>
          </w:p>
        </w:tc>
      </w:tr>
      <w:tr w:rsidR="00D5398F">
        <w:trPr>
          <w:trHeight w:hRule="exact" w:val="8742"/>
        </w:trPr>
        <w:tc>
          <w:tcPr>
            <w:tcW w:w="9654" w:type="dxa"/>
            <w:gridSpan w:val="4"/>
            <w:shd w:val="clear" w:color="000000" w:fill="FFFFFF"/>
            <w:tcMar>
              <w:left w:w="34" w:type="dxa"/>
              <w:right w:w="34" w:type="dxa"/>
            </w:tcMar>
          </w:tcPr>
          <w:p w:rsidR="00D5398F" w:rsidRDefault="00D5398F">
            <w:pPr>
              <w:spacing w:after="0" w:line="240" w:lineRule="auto"/>
              <w:jc w:val="both"/>
              <w:rPr>
                <w:sz w:val="20"/>
                <w:szCs w:val="20"/>
              </w:rPr>
            </w:pPr>
          </w:p>
          <w:p w:rsidR="00D5398F" w:rsidRDefault="003804A0">
            <w:pPr>
              <w:spacing w:after="0" w:line="240" w:lineRule="auto"/>
              <w:jc w:val="both"/>
              <w:rPr>
                <w:sz w:val="20"/>
                <w:szCs w:val="20"/>
              </w:rPr>
            </w:pPr>
            <w:r>
              <w:rPr>
                <w:rFonts w:ascii="Times New Roman" w:hAnsi="Times New Roman" w:cs="Times New Roman"/>
                <w:color w:val="000000"/>
                <w:sz w:val="20"/>
                <w:szCs w:val="20"/>
              </w:rPr>
              <w:t>* Примечания:</w:t>
            </w:r>
          </w:p>
          <w:p w:rsidR="00D5398F" w:rsidRDefault="003804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398F" w:rsidRDefault="003804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398F" w:rsidRDefault="003804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398F" w:rsidRDefault="003804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398F" w:rsidRDefault="003804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9255"/>
        </w:trPr>
        <w:tc>
          <w:tcPr>
            <w:tcW w:w="9654" w:type="dxa"/>
            <w:shd w:val="clear" w:color="000000" w:fill="FFFFFF"/>
            <w:tcMar>
              <w:left w:w="34" w:type="dxa"/>
              <w:right w:w="34" w:type="dxa"/>
            </w:tcMar>
          </w:tcPr>
          <w:p w:rsidR="00D5398F" w:rsidRDefault="003804A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398F" w:rsidRDefault="003804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398F" w:rsidRDefault="003804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398F" w:rsidRDefault="003804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398F">
        <w:trPr>
          <w:trHeight w:hRule="exact" w:val="585"/>
        </w:trPr>
        <w:tc>
          <w:tcPr>
            <w:tcW w:w="9654" w:type="dxa"/>
            <w:shd w:val="clear" w:color="000000" w:fill="FFFFFF"/>
            <w:tcMar>
              <w:left w:w="34" w:type="dxa"/>
              <w:right w:w="34" w:type="dxa"/>
            </w:tcMar>
          </w:tcPr>
          <w:p w:rsidR="00D5398F" w:rsidRDefault="00D5398F">
            <w:pPr>
              <w:spacing w:after="0" w:line="240" w:lineRule="auto"/>
              <w:rPr>
                <w:sz w:val="24"/>
                <w:szCs w:val="24"/>
              </w:rPr>
            </w:pPr>
          </w:p>
          <w:p w:rsidR="00D5398F" w:rsidRDefault="003804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398F">
        <w:trPr>
          <w:trHeight w:hRule="exact" w:val="277"/>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398F">
        <w:trPr>
          <w:trHeight w:hRule="exact" w:val="26"/>
        </w:trPr>
        <w:tc>
          <w:tcPr>
            <w:tcW w:w="9654" w:type="dxa"/>
            <w:vMerge w:val="restart"/>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1. СОЦИАЛЬНАЯ ПОЛИТИКА: ТЕОРИЯ И ПРАКТИКА</w:t>
            </w:r>
          </w:p>
        </w:tc>
      </w:tr>
      <w:tr w:rsidR="00D5398F">
        <w:trPr>
          <w:trHeight w:hRule="exact" w:val="558"/>
        </w:trPr>
        <w:tc>
          <w:tcPr>
            <w:tcW w:w="9654" w:type="dxa"/>
            <w:vMerge/>
            <w:shd w:val="clear" w:color="000000" w:fill="FFFFFF"/>
            <w:tcMar>
              <w:left w:w="34" w:type="dxa"/>
              <w:right w:w="34" w:type="dxa"/>
            </w:tcMar>
          </w:tcPr>
          <w:p w:rsidR="00D5398F" w:rsidRDefault="00D5398F"/>
        </w:tc>
      </w:tr>
      <w:tr w:rsidR="00D5398F">
        <w:trPr>
          <w:trHeight w:hRule="exact" w:val="217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Сущность, содержание и цели социальной политики, ее субъекты, уровни и приоритеты. Институты социальной политики.  Основные категории и понятия, сопряженные с социальной политикой – экономика труда, социальная рыночная экономика,  социальное государство. Государство и социальная политика. Взаимосвязь и взаимозависимость социальной политики,  социального развития и экономики. Основные отрасли социальной сферы.  Социальные субъекты,  социальные организации.  Органы управления социальной сферой.  Приоритеты российской социальной политики на современном этапе развития.</w:t>
            </w:r>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2. СОЦИАЛЬНАЯ СТРУКТУРА ОБЩЕСТВА</w:t>
            </w:r>
          </w:p>
        </w:tc>
      </w:tr>
      <w:tr w:rsidR="00D5398F">
        <w:trPr>
          <w:trHeight w:hRule="exact" w:val="2205"/>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Социальная структура общества:  сущность,  содержание,  инфраструктура. Социальные группы: типы, закономерности формирования, потребности и условия воспроизводства. Основные социальные группы,  слои, общности современного общества. Социальные институты и их роль в развитии общества. Социальная трансформация: социальное развитие и социальная деградация. Социальная трансформация и социальная безопасность. Субъекты и объекты социальной безопасности. Угрозы социальной безопасности.  Социальные проблемы, социальные</w:t>
            </w:r>
          </w:p>
          <w:p w:rsidR="00D5398F" w:rsidRDefault="003804A0">
            <w:pPr>
              <w:spacing w:after="0" w:line="240" w:lineRule="auto"/>
              <w:jc w:val="both"/>
              <w:rPr>
                <w:sz w:val="24"/>
                <w:szCs w:val="24"/>
              </w:rPr>
            </w:pPr>
            <w:r>
              <w:rPr>
                <w:rFonts w:ascii="Times New Roman" w:hAnsi="Times New Roman" w:cs="Times New Roman"/>
                <w:color w:val="000000"/>
                <w:sz w:val="24"/>
                <w:szCs w:val="24"/>
              </w:rPr>
              <w:t>конфликты, критерии и показатели социальной безопасности.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217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lastRenderedPageBreak/>
              <w:t>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3. СОЦИАЛЬНО-ТРУДОВЫЕ ОСНОВЫ СОЦИАЛЬНОЙ ПОЛИТИКИ</w:t>
            </w:r>
          </w:p>
        </w:tc>
      </w:tr>
      <w:tr w:rsidR="00D5398F">
        <w:trPr>
          <w:trHeight w:hRule="exact" w:val="217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4. КАЧЕСТВО И УРОВЕНЬ ЖИЗНИ НАСЕЛЕНИЯ</w:t>
            </w:r>
          </w:p>
        </w:tc>
      </w:tr>
      <w:tr w:rsidR="00D5398F">
        <w:trPr>
          <w:trHeight w:hRule="exact" w:val="2989"/>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Содержание понятия «качество жизни». Компоненты структуры качества жизни. Содержание понятия «уровень жизни». ФЗ «О прожиточном минимуме в Российской Федерации». Потребительские бюджеты: фактические и нормативные. Ретроспективные и прогнозные потребительские бюджеты.</w:t>
            </w:r>
          </w:p>
          <w:p w:rsidR="00D5398F" w:rsidRDefault="003804A0">
            <w:pPr>
              <w:spacing w:after="0" w:line="240" w:lineRule="auto"/>
              <w:jc w:val="both"/>
              <w:rPr>
                <w:sz w:val="24"/>
                <w:szCs w:val="24"/>
              </w:rPr>
            </w:pPr>
            <w:r>
              <w:rPr>
                <w:rFonts w:ascii="Times New Roman" w:hAnsi="Times New Roman" w:cs="Times New Roman"/>
                <w:color w:val="000000"/>
                <w:sz w:val="24"/>
                <w:szCs w:val="24"/>
              </w:rPr>
              <w:t>Потребительские бюджеты различного уровня. Дифференциация социальных групп по уровню жизни. Применение системы потребительских бюджетов в государственной социальной политике.</w:t>
            </w:r>
          </w:p>
          <w:p w:rsidR="00D5398F" w:rsidRDefault="003804A0">
            <w:pPr>
              <w:spacing w:after="0" w:line="240" w:lineRule="auto"/>
              <w:jc w:val="both"/>
              <w:rPr>
                <w:sz w:val="24"/>
                <w:szCs w:val="24"/>
              </w:rPr>
            </w:pPr>
            <w:r>
              <w:rPr>
                <w:rFonts w:ascii="Times New Roman" w:hAnsi="Times New Roman" w:cs="Times New Roman"/>
                <w:color w:val="000000"/>
                <w:sz w:val="24"/>
                <w:szCs w:val="24"/>
              </w:rPr>
              <w:t>Тенденции качества и уровня жизни: ретроспективные и прогнозные оценки. ПРООН о качестве и уровне жизни населения. Индекс развития человеческого потенциала. Индекс Джини. Социальные стандарты качества жизни в Российской Федерации. Качество жизни семей с детьми.</w:t>
            </w:r>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5. СОЦИАЛЬНОЕ СТРАХОВАНИЕ В СИСТЕМЕ СОЦИАЛЬНОЙ ЗАЩИТЫ НАСЕЛЕНИЯ</w:t>
            </w:r>
          </w:p>
        </w:tc>
      </w:tr>
      <w:tr w:rsidR="00D5398F">
        <w:trPr>
          <w:trHeight w:hRule="exact" w:val="2719"/>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Сущность социальной защиты населения и ее организационно-правовые формы. Функции и принципы социальной защиты. Место и роль социального страхования в системе социальной защиты. История и теория социального страхования. Экономика социального страхования. Источники права социального страхования в Российской Федерации. ФЗ «Об основах социального страхования»: сущность, область регулирования, основные понятия. Направления социального страхования.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 Перспективы развития социального страхования в Российской Федерации.</w:t>
            </w:r>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6. СОЦИАЛЬНОЕ ОБЕСПЕЧЕНИЕ В РОССИЙСКОЙ ФЕДЕРАЦИИ</w:t>
            </w:r>
          </w:p>
        </w:tc>
      </w:tr>
      <w:tr w:rsidR="00D5398F">
        <w:trPr>
          <w:trHeight w:hRule="exact" w:val="217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Социальное обеспечение и его формы.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 Социальные пособия, денежные компенсации, социальные льготы, медицинская помощь. Государственная социальная помощь и социальная поддержка. Право на получение государственной социальной помощи. Категории получателей государственной социальной помощи. Налоговые льготы, социальные налоговые вычеты. Льготы, субсидии, компенсации по оплате коммунальных платежей.</w:t>
            </w:r>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7. СОЦИАЛЬНОЕ ОБСЛУЖИВАНИЕ НАСЕЛЕНИЯ В РОССИЙСКОЙ ФЕДЕРАЦИИ</w:t>
            </w:r>
          </w:p>
        </w:tc>
      </w:tr>
      <w:tr w:rsidR="00D5398F">
        <w:trPr>
          <w:trHeight w:hRule="exact" w:val="1063"/>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Социальное обслуживание: сущность и основные понятия. Законодательное обеспечение социального обслуживания населения в РФ. ФЗ «Об основах социального обслуживания населения в Российской Федерации». Правовые, организационные 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217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lastRenderedPageBreak/>
              <w:t>экономические основы социального обслуживания населения. Права человека и гражданина, отдельных групп населения на социальное обслуживание, гарантии их реализации.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 Права и обязанности социальных работников. Учреждения социального обслуживания: типы и направления деятельности.</w:t>
            </w:r>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8. ПЕНСИОННАЯ СИСТЕМА РОССИЙСКОЙ ФЕДЕРАЦИИ И ОСНОВНЫЕ НАПРАВЛЕНИЯ ЕЕ РАЗВИТИЯ</w:t>
            </w:r>
          </w:p>
        </w:tc>
      </w:tr>
      <w:tr w:rsidR="00D5398F">
        <w:trPr>
          <w:trHeight w:hRule="exact" w:val="2989"/>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Становление пенсионной системы Российской Федерации. ФЗ «О трудовых пенсиях в Российской Федерации». Современная модель пенсионного обеспечения в Российской Федерации. Пенсионное страхование как система:</w:t>
            </w:r>
          </w:p>
          <w:p w:rsidR="00D5398F" w:rsidRDefault="003804A0">
            <w:pPr>
              <w:spacing w:after="0" w:line="240" w:lineRule="auto"/>
              <w:jc w:val="both"/>
              <w:rPr>
                <w:sz w:val="24"/>
                <w:szCs w:val="24"/>
              </w:rPr>
            </w:pPr>
            <w:r>
              <w:rPr>
                <w:rFonts w:ascii="Times New Roman" w:hAnsi="Times New Roman" w:cs="Times New Roman"/>
                <w:color w:val="000000"/>
                <w:sz w:val="24"/>
                <w:szCs w:val="24"/>
              </w:rPr>
              <w:t>сущность, основные понятия. Пенсионный капитал. Трудовой стаж. Виды трудовых пенсий: трудовая пенсия по старости, трудовая пенсия по инвалидности, трудовая пенсия по случаю потери кормильца.</w:t>
            </w:r>
          </w:p>
          <w:p w:rsidR="00D5398F" w:rsidRDefault="003804A0">
            <w:pPr>
              <w:spacing w:after="0" w:line="240" w:lineRule="auto"/>
              <w:jc w:val="both"/>
              <w:rPr>
                <w:sz w:val="24"/>
                <w:szCs w:val="24"/>
              </w:rPr>
            </w:pPr>
            <w:r>
              <w:rPr>
                <w:rFonts w:ascii="Times New Roman" w:hAnsi="Times New Roman" w:cs="Times New Roman"/>
                <w:color w:val="000000"/>
                <w:sz w:val="24"/>
                <w:szCs w:val="24"/>
              </w:rPr>
              <w:t>Государственное пенсионное обеспечение. ФЗ «О государственном пенсионном обеспечении в Российской Федерации». Виды пенсий по государственному пенсионному обеспечению. Социальные пенсии.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Перспективы развития пенсионной системы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Стратегия долгосрочного развития пенсионной системы до 2050 года.</w:t>
            </w:r>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9. СТРАТЕГИЯ И ПРИОРИТЕТЫ РАЗВИТИЯ РОССИЙСКОГО ЗДРАВООХРАНЕНИЯ</w:t>
            </w:r>
          </w:p>
        </w:tc>
      </w:tr>
      <w:tr w:rsidR="00D5398F">
        <w:trPr>
          <w:trHeight w:hRule="exact" w:val="5964"/>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Задачи государства в области охраны здоровья. Современное российское здравоохранение: структура и основные характеристики. Принципы охраны здоровья граждан Российской Федерации. Типы и виды лечебных учреждений. Полномочия федеральных органов власти, органов власти субъектов Российской Федерации и органов местного самоуправления в сфере охраны здоровья. Управление системой здравоохранения. Министерство здравоохранение Российской Федерации: полномочия и направления деятельности.</w:t>
            </w:r>
          </w:p>
          <w:p w:rsidR="00D5398F" w:rsidRDefault="003804A0">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деятельности в сфере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ФЗ «Об основах охраны здоровья граждан в Российской Федерации»: законодательные новации.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Сущность и экономико-социальные аспекты медицинского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ФЗ «О медицинском страховании граждан в Российской Федерации». Обязательное медицинское страхование: основные принципы, субъекты и участники. ФЗ «Об обязательном страховании в Российской Федерации». Полномочия органов государственной власти и местного самоуправления в области обязательного медицинского страхования. Базовая программа обязательного медицинского страхования. Территориальная программа обязательного медицинского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Модернизация здравоохранения: цели, задачи, пути реализации. Приоритеты и перспектива развития муниципального сектора здравоохранения. Национальный проект «Здоровье»: цели, задачи, основные направления. Организация государственно-частного партнерства в сфере здравоохранения. Концепция развития системы здравоохранения в Российской Федерации до 2020 года.</w:t>
            </w:r>
          </w:p>
        </w:tc>
      </w:tr>
      <w:tr w:rsidR="00D5398F">
        <w:trPr>
          <w:trHeight w:hRule="exact" w:val="277"/>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6. СОЦИАЛЬНОЕ ОБЕСПЕЧЕНИЕ В РОССИЙСКОЙ ФЕДЕРАЦИИ</w:t>
            </w:r>
          </w:p>
        </w:tc>
      </w:tr>
      <w:tr w:rsidR="00D5398F">
        <w:trPr>
          <w:trHeight w:hRule="exact" w:val="7046"/>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социальное обеспечение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Социальное обеспечение и его формы.</w:t>
            </w:r>
          </w:p>
          <w:p w:rsidR="00D5398F" w:rsidRDefault="003804A0">
            <w:pPr>
              <w:spacing w:after="0" w:line="240" w:lineRule="auto"/>
              <w:jc w:val="both"/>
              <w:rPr>
                <w:sz w:val="24"/>
                <w:szCs w:val="24"/>
              </w:rPr>
            </w:pPr>
            <w:r>
              <w:rPr>
                <w:rFonts w:ascii="Times New Roman" w:hAnsi="Times New Roman" w:cs="Times New Roman"/>
                <w:color w:val="000000"/>
                <w:sz w:val="24"/>
                <w:szCs w:val="24"/>
              </w:rPr>
              <w:t>2.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w:t>
            </w:r>
          </w:p>
          <w:p w:rsidR="00D5398F" w:rsidRDefault="003804A0">
            <w:pPr>
              <w:spacing w:after="0" w:line="240" w:lineRule="auto"/>
              <w:jc w:val="both"/>
              <w:rPr>
                <w:sz w:val="24"/>
                <w:szCs w:val="24"/>
              </w:rPr>
            </w:pPr>
            <w:r>
              <w:rPr>
                <w:rFonts w:ascii="Times New Roman" w:hAnsi="Times New Roman" w:cs="Times New Roman"/>
                <w:color w:val="000000"/>
                <w:sz w:val="24"/>
                <w:szCs w:val="24"/>
              </w:rPr>
              <w:t>3. Социальные пособия, денежные компенсации, социальные льготы, медицинская помощь.</w:t>
            </w:r>
          </w:p>
          <w:p w:rsidR="00D5398F" w:rsidRDefault="003804A0">
            <w:pPr>
              <w:spacing w:after="0" w:line="240" w:lineRule="auto"/>
              <w:jc w:val="both"/>
              <w:rPr>
                <w:sz w:val="24"/>
                <w:szCs w:val="24"/>
              </w:rPr>
            </w:pPr>
            <w:r>
              <w:rPr>
                <w:rFonts w:ascii="Times New Roman" w:hAnsi="Times New Roman" w:cs="Times New Roman"/>
                <w:color w:val="000000"/>
                <w:sz w:val="24"/>
                <w:szCs w:val="24"/>
              </w:rPr>
              <w:t>4. Государственная социальная помощь и социальная поддержка.</w:t>
            </w:r>
          </w:p>
          <w:p w:rsidR="00D5398F" w:rsidRDefault="003804A0">
            <w:pPr>
              <w:spacing w:after="0" w:line="240" w:lineRule="auto"/>
              <w:jc w:val="both"/>
              <w:rPr>
                <w:sz w:val="24"/>
                <w:szCs w:val="24"/>
              </w:rPr>
            </w:pPr>
            <w:r>
              <w:rPr>
                <w:rFonts w:ascii="Times New Roman" w:hAnsi="Times New Roman" w:cs="Times New Roman"/>
                <w:color w:val="000000"/>
                <w:sz w:val="24"/>
                <w:szCs w:val="24"/>
              </w:rPr>
              <w:t>5. Право на получение государственной социальной помощи.</w:t>
            </w:r>
          </w:p>
          <w:p w:rsidR="00D5398F" w:rsidRDefault="003804A0">
            <w:pPr>
              <w:spacing w:after="0" w:line="240" w:lineRule="auto"/>
              <w:jc w:val="both"/>
              <w:rPr>
                <w:sz w:val="24"/>
                <w:szCs w:val="24"/>
              </w:rPr>
            </w:pPr>
            <w:r>
              <w:rPr>
                <w:rFonts w:ascii="Times New Roman" w:hAnsi="Times New Roman" w:cs="Times New Roman"/>
                <w:color w:val="000000"/>
                <w:sz w:val="24"/>
                <w:szCs w:val="24"/>
              </w:rPr>
              <w:t>6. Категории получателей государственной социальной помощи.</w:t>
            </w:r>
          </w:p>
          <w:p w:rsidR="00D5398F" w:rsidRDefault="003804A0">
            <w:pPr>
              <w:spacing w:after="0" w:line="240" w:lineRule="auto"/>
              <w:jc w:val="both"/>
              <w:rPr>
                <w:sz w:val="24"/>
                <w:szCs w:val="24"/>
              </w:rPr>
            </w:pPr>
            <w:r>
              <w:rPr>
                <w:rFonts w:ascii="Times New Roman" w:hAnsi="Times New Roman" w:cs="Times New Roman"/>
                <w:color w:val="000000"/>
                <w:sz w:val="24"/>
                <w:szCs w:val="24"/>
              </w:rPr>
              <w:t>7. Налоговые льготы, социальные налоговые вычеты.</w:t>
            </w:r>
          </w:p>
          <w:p w:rsidR="00D5398F" w:rsidRDefault="003804A0">
            <w:pPr>
              <w:spacing w:after="0" w:line="240" w:lineRule="auto"/>
              <w:jc w:val="both"/>
              <w:rPr>
                <w:sz w:val="24"/>
                <w:szCs w:val="24"/>
              </w:rPr>
            </w:pPr>
            <w:r>
              <w:rPr>
                <w:rFonts w:ascii="Times New Roman" w:hAnsi="Times New Roman" w:cs="Times New Roman"/>
                <w:color w:val="000000"/>
                <w:sz w:val="24"/>
                <w:szCs w:val="24"/>
              </w:rPr>
              <w:t>8. Льготы, субсидии, компенсации по оплате коммунальных платежей.</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Определите сущность социального обеспечения и перечислите его формы.</w:t>
            </w:r>
          </w:p>
          <w:p w:rsidR="00D5398F" w:rsidRDefault="003804A0">
            <w:pPr>
              <w:spacing w:after="0" w:line="240" w:lineRule="auto"/>
              <w:jc w:val="both"/>
              <w:rPr>
                <w:sz w:val="24"/>
                <w:szCs w:val="24"/>
              </w:rPr>
            </w:pPr>
            <w:r>
              <w:rPr>
                <w:rFonts w:ascii="Times New Roman" w:hAnsi="Times New Roman" w:cs="Times New Roman"/>
                <w:color w:val="000000"/>
                <w:sz w:val="24"/>
                <w:szCs w:val="24"/>
              </w:rPr>
              <w:t>2. Перечислите элементы государственного социального обеспечения.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3. Перечислите виды помощи, относящиеся к социальному обеспечению.</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Каким категориям населения в Российской Федерации предназначаются социальные льготы?</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основные виды бесплатной медицинской помощи, соответствующие государственному социальному обеспечению.</w:t>
            </w:r>
          </w:p>
          <w:p w:rsidR="00D5398F" w:rsidRDefault="003804A0">
            <w:pPr>
              <w:spacing w:after="0" w:line="240" w:lineRule="auto"/>
              <w:jc w:val="both"/>
              <w:rPr>
                <w:sz w:val="24"/>
                <w:szCs w:val="24"/>
              </w:rPr>
            </w:pPr>
            <w:r>
              <w:rPr>
                <w:rFonts w:ascii="Times New Roman" w:hAnsi="Times New Roman" w:cs="Times New Roman"/>
                <w:color w:val="000000"/>
                <w:sz w:val="24"/>
                <w:szCs w:val="24"/>
              </w:rPr>
              <w:t>6. С какой целью выплачиваются государственные социальные пособия?</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Государственная политика в отношении ветеранов Великой Отечественной войны.</w:t>
            </w:r>
          </w:p>
          <w:p w:rsidR="00D5398F" w:rsidRDefault="003804A0">
            <w:pPr>
              <w:spacing w:after="0" w:line="240" w:lineRule="auto"/>
              <w:jc w:val="both"/>
              <w:rPr>
                <w:sz w:val="24"/>
                <w:szCs w:val="24"/>
              </w:rPr>
            </w:pPr>
            <w:r>
              <w:rPr>
                <w:rFonts w:ascii="Times New Roman" w:hAnsi="Times New Roman" w:cs="Times New Roman"/>
                <w:color w:val="000000"/>
                <w:sz w:val="24"/>
                <w:szCs w:val="24"/>
              </w:rPr>
              <w:t>2. Социальное обеспечение государственных служащих.</w:t>
            </w:r>
          </w:p>
          <w:p w:rsidR="00D5398F" w:rsidRDefault="003804A0">
            <w:pPr>
              <w:spacing w:after="0" w:line="240" w:lineRule="auto"/>
              <w:jc w:val="both"/>
              <w:rPr>
                <w:sz w:val="24"/>
                <w:szCs w:val="24"/>
              </w:rPr>
            </w:pPr>
            <w:r>
              <w:rPr>
                <w:rFonts w:ascii="Times New Roman" w:hAnsi="Times New Roman" w:cs="Times New Roman"/>
                <w:color w:val="000000"/>
                <w:sz w:val="24"/>
                <w:szCs w:val="24"/>
              </w:rPr>
              <w:t>3. Социальное обеспечение социальной группы «чернобыльцы».</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7. СОЦИАЛЬНОЕ ОБСЛУЖИВАНИЕ НАСЕЛЕНИЯ В РОССИЙСКОЙ ФЕДЕРАЦИИ</w:t>
            </w:r>
          </w:p>
        </w:tc>
      </w:tr>
      <w:tr w:rsidR="00D5398F">
        <w:trPr>
          <w:trHeight w:hRule="exact" w:val="812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социальное обслуживание населения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Социальное обслуживание: сущность и основные понятия.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2. Законодательное обеспечение социального обслуживания населения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3. ФЗ «Об основах социального обслуживания населения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Правовые, организационные и экономические основы социального обслуживания населения.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5. Права человека и гражданина, отдельных групп населения на социальное обслуживание, гарантии их реализации.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6.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7.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8. Права и обязанности социальных работников.</w:t>
            </w:r>
          </w:p>
          <w:p w:rsidR="00D5398F" w:rsidRDefault="003804A0">
            <w:pPr>
              <w:spacing w:after="0" w:line="240" w:lineRule="auto"/>
              <w:jc w:val="both"/>
              <w:rPr>
                <w:sz w:val="24"/>
                <w:szCs w:val="24"/>
              </w:rPr>
            </w:pPr>
            <w:r>
              <w:rPr>
                <w:rFonts w:ascii="Times New Roman" w:hAnsi="Times New Roman" w:cs="Times New Roman"/>
                <w:color w:val="000000"/>
                <w:sz w:val="24"/>
                <w:szCs w:val="24"/>
              </w:rPr>
              <w:t>9. Учреждения социального обслуживания: типы и направления деятельности.</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Назовите принципы социального обслуживания населения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2. Перечислите полномочия органов государственной власти Российской Федерации в сфере социального обслуживания населения.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3. Охарактеризуйте права и обязанности организаций при осуществлении деятельности в области социального обслуживания населения.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4. Назовите основные виды социальных услуг.</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типы учреждений социального обслуживания населения в нашей стране.</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Становление и развитие социальной работы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2. Профессиональный портрет социального работника.</w:t>
            </w:r>
          </w:p>
          <w:p w:rsidR="00D5398F" w:rsidRDefault="003804A0">
            <w:pPr>
              <w:spacing w:after="0" w:line="240" w:lineRule="auto"/>
              <w:jc w:val="both"/>
              <w:rPr>
                <w:sz w:val="24"/>
                <w:szCs w:val="24"/>
              </w:rPr>
            </w:pPr>
            <w:r>
              <w:rPr>
                <w:rFonts w:ascii="Times New Roman" w:hAnsi="Times New Roman" w:cs="Times New Roman"/>
                <w:color w:val="000000"/>
                <w:sz w:val="24"/>
                <w:szCs w:val="24"/>
              </w:rPr>
              <w:t>3. Добровольчество в социальной работе.</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8. ПЕНСИОННАЯ СИСТЕМА РОССИЙСКОЙ ФЕДЕРАЦИИ И ОСНОВНЫЕ НАПРАВЛЕНИЯ ЕЕ РАЗВИТИЯ</w:t>
            </w:r>
          </w:p>
        </w:tc>
      </w:tr>
      <w:tr w:rsidR="00D5398F">
        <w:trPr>
          <w:trHeight w:hRule="exact" w:val="9210"/>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пенсионную систему РФ и основные направления ее развития.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Становление пенсионной системы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2. ФЗ «О трудовых пенсиях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3. Современная модель пенсионного обеспечения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Пенсионное страхование как система:</w:t>
            </w:r>
          </w:p>
          <w:p w:rsidR="00D5398F" w:rsidRDefault="003804A0">
            <w:pPr>
              <w:spacing w:after="0" w:line="240" w:lineRule="auto"/>
              <w:jc w:val="both"/>
              <w:rPr>
                <w:sz w:val="24"/>
                <w:szCs w:val="24"/>
              </w:rPr>
            </w:pPr>
            <w:r>
              <w:rPr>
                <w:rFonts w:ascii="Times New Roman" w:hAnsi="Times New Roman" w:cs="Times New Roman"/>
                <w:color w:val="000000"/>
                <w:sz w:val="24"/>
                <w:szCs w:val="24"/>
              </w:rPr>
              <w:t>5. сущность, основные понятия.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6. Пенсионный капитал.</w:t>
            </w:r>
          </w:p>
          <w:p w:rsidR="00D5398F" w:rsidRDefault="003804A0">
            <w:pPr>
              <w:spacing w:after="0" w:line="240" w:lineRule="auto"/>
              <w:jc w:val="both"/>
              <w:rPr>
                <w:sz w:val="24"/>
                <w:szCs w:val="24"/>
              </w:rPr>
            </w:pPr>
            <w:r>
              <w:rPr>
                <w:rFonts w:ascii="Times New Roman" w:hAnsi="Times New Roman" w:cs="Times New Roman"/>
                <w:color w:val="000000"/>
                <w:sz w:val="24"/>
                <w:szCs w:val="24"/>
              </w:rPr>
              <w:t>7. Трудовой стаж.</w:t>
            </w:r>
          </w:p>
          <w:p w:rsidR="00D5398F" w:rsidRDefault="003804A0">
            <w:pPr>
              <w:spacing w:after="0" w:line="240" w:lineRule="auto"/>
              <w:jc w:val="both"/>
              <w:rPr>
                <w:sz w:val="24"/>
                <w:szCs w:val="24"/>
              </w:rPr>
            </w:pPr>
            <w:r>
              <w:rPr>
                <w:rFonts w:ascii="Times New Roman" w:hAnsi="Times New Roman" w:cs="Times New Roman"/>
                <w:color w:val="000000"/>
                <w:sz w:val="24"/>
                <w:szCs w:val="24"/>
              </w:rPr>
              <w:t>8. Виды трудовых пенсий: трудовая пенсия по старости, трудовая пенсия по инвалидности, трудовая пенсия по случаю потери кормильца.</w:t>
            </w:r>
          </w:p>
          <w:p w:rsidR="00D5398F" w:rsidRDefault="003804A0">
            <w:pPr>
              <w:spacing w:after="0" w:line="240" w:lineRule="auto"/>
              <w:jc w:val="both"/>
              <w:rPr>
                <w:sz w:val="24"/>
                <w:szCs w:val="24"/>
              </w:rPr>
            </w:pPr>
            <w:r>
              <w:rPr>
                <w:rFonts w:ascii="Times New Roman" w:hAnsi="Times New Roman" w:cs="Times New Roman"/>
                <w:color w:val="000000"/>
                <w:sz w:val="24"/>
                <w:szCs w:val="24"/>
              </w:rPr>
              <w:t>9. Государственное пенсионное обеспечение.</w:t>
            </w:r>
          </w:p>
          <w:p w:rsidR="00D5398F" w:rsidRDefault="003804A0">
            <w:pPr>
              <w:spacing w:after="0" w:line="240" w:lineRule="auto"/>
              <w:jc w:val="both"/>
              <w:rPr>
                <w:sz w:val="24"/>
                <w:szCs w:val="24"/>
              </w:rPr>
            </w:pPr>
            <w:r>
              <w:rPr>
                <w:rFonts w:ascii="Times New Roman" w:hAnsi="Times New Roman" w:cs="Times New Roman"/>
                <w:color w:val="000000"/>
                <w:sz w:val="24"/>
                <w:szCs w:val="24"/>
              </w:rPr>
              <w:t>10. ФЗ «О государственном пенсионном обеспечении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11. Виды пенсий по государственному пенсионному обеспечению.</w:t>
            </w:r>
          </w:p>
          <w:p w:rsidR="00D5398F" w:rsidRDefault="003804A0">
            <w:pPr>
              <w:spacing w:after="0" w:line="240" w:lineRule="auto"/>
              <w:jc w:val="both"/>
              <w:rPr>
                <w:sz w:val="24"/>
                <w:szCs w:val="24"/>
              </w:rPr>
            </w:pPr>
            <w:r>
              <w:rPr>
                <w:rFonts w:ascii="Times New Roman" w:hAnsi="Times New Roman" w:cs="Times New Roman"/>
                <w:color w:val="000000"/>
                <w:sz w:val="24"/>
                <w:szCs w:val="24"/>
              </w:rPr>
              <w:t>12. Социальные пенсии.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13. Перспективы развития пенсионной системы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14. Стратегия долгосрочного развития пенсионной системы до 2050 года.</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Чем отличается индивидуально-накопительное пенсионное страхование от солидарно- распределительного пенсионного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2. Назовите основные цели пенсионной реформы, сформулированные в Концепции реформы системы пенсионного обеспечения в Российской Федерации 1995 г.</w:t>
            </w:r>
          </w:p>
          <w:p w:rsidR="00D5398F" w:rsidRDefault="003804A0">
            <w:pPr>
              <w:spacing w:after="0" w:line="240" w:lineRule="auto"/>
              <w:jc w:val="both"/>
              <w:rPr>
                <w:sz w:val="24"/>
                <w:szCs w:val="24"/>
              </w:rPr>
            </w:pPr>
            <w:r>
              <w:rPr>
                <w:rFonts w:ascii="Times New Roman" w:hAnsi="Times New Roman" w:cs="Times New Roman"/>
                <w:color w:val="000000"/>
                <w:sz w:val="24"/>
                <w:szCs w:val="24"/>
              </w:rPr>
              <w:t>3. Какие виды пенсий определены в действующих законах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Какие учреждения входят в систему органов управления средствами обязательного пенсионного страхования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5. Какие виды пенсий назначаются по государственному пенсионному обеспечению?</w:t>
            </w:r>
          </w:p>
          <w:p w:rsidR="00D5398F" w:rsidRDefault="003804A0">
            <w:pPr>
              <w:spacing w:after="0" w:line="240" w:lineRule="auto"/>
              <w:jc w:val="both"/>
              <w:rPr>
                <w:sz w:val="24"/>
                <w:szCs w:val="24"/>
              </w:rPr>
            </w:pPr>
            <w:r>
              <w:rPr>
                <w:rFonts w:ascii="Times New Roman" w:hAnsi="Times New Roman" w:cs="Times New Roman"/>
                <w:color w:val="000000"/>
                <w:sz w:val="24"/>
                <w:szCs w:val="24"/>
              </w:rPr>
              <w:t>6. Сформулируйте основные направления развития пенсионной системы.</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Концепция реформы системы пенсионного обеспечения в Российской Федерации (1995 г.).</w:t>
            </w:r>
          </w:p>
          <w:p w:rsidR="00D5398F" w:rsidRDefault="003804A0">
            <w:pPr>
              <w:spacing w:after="0" w:line="240" w:lineRule="auto"/>
              <w:jc w:val="both"/>
              <w:rPr>
                <w:sz w:val="24"/>
                <w:szCs w:val="24"/>
              </w:rPr>
            </w:pPr>
            <w:r>
              <w:rPr>
                <w:rFonts w:ascii="Times New Roman" w:hAnsi="Times New Roman" w:cs="Times New Roman"/>
                <w:color w:val="000000"/>
                <w:sz w:val="24"/>
                <w:szCs w:val="24"/>
              </w:rPr>
              <w:t>2. Целевые ориентиры и основные направления развития пенсионной системы в Концепции долгосрочного социально-экономического развития Российской Федерации до 2020 г.</w:t>
            </w:r>
          </w:p>
          <w:p w:rsidR="00D5398F" w:rsidRDefault="003804A0">
            <w:pPr>
              <w:spacing w:after="0" w:line="240" w:lineRule="auto"/>
              <w:jc w:val="both"/>
              <w:rPr>
                <w:sz w:val="24"/>
                <w:szCs w:val="24"/>
              </w:rPr>
            </w:pPr>
            <w:r>
              <w:rPr>
                <w:rFonts w:ascii="Times New Roman" w:hAnsi="Times New Roman" w:cs="Times New Roman"/>
                <w:color w:val="000000"/>
                <w:sz w:val="24"/>
                <w:szCs w:val="24"/>
              </w:rPr>
              <w:t>3. Стратегия долгосрочного развития пенсионной системы до 2050 г.</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9. СТРАТЕГИЯ И ПРИОРИТЕТЫ РАЗВИТИЯ РОССИЙСКОГО ЗДРАВООХРАНЕНИЯ</w:t>
            </w:r>
          </w:p>
        </w:tc>
      </w:tr>
      <w:tr w:rsidR="00D5398F">
        <w:trPr>
          <w:trHeight w:hRule="exact" w:val="12455"/>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стратегию и приоритеты развития российского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Задачи государства в области охраны здоровья.</w:t>
            </w:r>
          </w:p>
          <w:p w:rsidR="00D5398F" w:rsidRDefault="003804A0">
            <w:pPr>
              <w:spacing w:after="0" w:line="240" w:lineRule="auto"/>
              <w:jc w:val="both"/>
              <w:rPr>
                <w:sz w:val="24"/>
                <w:szCs w:val="24"/>
              </w:rPr>
            </w:pPr>
            <w:r>
              <w:rPr>
                <w:rFonts w:ascii="Times New Roman" w:hAnsi="Times New Roman" w:cs="Times New Roman"/>
                <w:color w:val="000000"/>
                <w:sz w:val="24"/>
                <w:szCs w:val="24"/>
              </w:rPr>
              <w:t>2. Современное российское здравоохранение: структура и основные характеристики.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3. Принципы охраны здоровья граждан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Типы и виды лечебных учреждений.</w:t>
            </w:r>
          </w:p>
          <w:p w:rsidR="00D5398F" w:rsidRDefault="003804A0">
            <w:pPr>
              <w:spacing w:after="0" w:line="240" w:lineRule="auto"/>
              <w:jc w:val="both"/>
              <w:rPr>
                <w:sz w:val="24"/>
                <w:szCs w:val="24"/>
              </w:rPr>
            </w:pPr>
            <w:r>
              <w:rPr>
                <w:rFonts w:ascii="Times New Roman" w:hAnsi="Times New Roman" w:cs="Times New Roman"/>
                <w:color w:val="000000"/>
                <w:sz w:val="24"/>
                <w:szCs w:val="24"/>
              </w:rPr>
              <w:t>5. Полномочия федеральных органов власти, органов власти субъектов Российской Федерации и органов местного самоуправления в сфере охраны здоровья.</w:t>
            </w:r>
          </w:p>
          <w:p w:rsidR="00D5398F" w:rsidRDefault="003804A0">
            <w:pPr>
              <w:spacing w:after="0" w:line="240" w:lineRule="auto"/>
              <w:jc w:val="both"/>
              <w:rPr>
                <w:sz w:val="24"/>
                <w:szCs w:val="24"/>
              </w:rPr>
            </w:pPr>
            <w:r>
              <w:rPr>
                <w:rFonts w:ascii="Times New Roman" w:hAnsi="Times New Roman" w:cs="Times New Roman"/>
                <w:color w:val="000000"/>
                <w:sz w:val="24"/>
                <w:szCs w:val="24"/>
              </w:rPr>
              <w:t>6. Управление системой здравоохранения. Министерство здравоохранение Российской Федерации: полномочия и направления деятельности.</w:t>
            </w:r>
          </w:p>
          <w:p w:rsidR="00D5398F" w:rsidRDefault="003804A0">
            <w:pPr>
              <w:spacing w:after="0" w:line="240" w:lineRule="auto"/>
              <w:jc w:val="both"/>
              <w:rPr>
                <w:sz w:val="24"/>
                <w:szCs w:val="24"/>
              </w:rPr>
            </w:pPr>
            <w:r>
              <w:rPr>
                <w:rFonts w:ascii="Times New Roman" w:hAnsi="Times New Roman" w:cs="Times New Roman"/>
                <w:color w:val="000000"/>
                <w:sz w:val="24"/>
                <w:szCs w:val="24"/>
              </w:rPr>
              <w:t>7. Нормативно-правовое обеспечение деятельности в сфере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8. ФЗ «Об основах охраны здоровья граждан в Российской Федерации»: законодательные новации.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9. Сущность и экономико-социальные аспекты медицинского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10. ФЗ «О медицинском страховании граждан в Российской Федерации». Обязательное медицинское страхование: основные принципы, субъекты и участники.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11. ФЗ «Об обязательном страховании в Российской Федерации». Полномочия органов государственной власти и местного самоуправления в области обязательного медицинского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12. Базовая программа обязательного медицинского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13. Территориальная программа обязательного медицинского страхования.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14. Модернизация здравоохранения: цели, задачи, пути реализации. Приоритеты и перспектива развития муниципального сектора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15. Национальный проект «Здоровье»: цели, задачи, основные направления.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16. Организация государственно-частного партнерства в сфере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17. Концепция развития системы здравоохранения в Российской Федерации до 2020 года.</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Охарактеризуйте здравоохранения как отрасль социальной сферы.</w:t>
            </w:r>
          </w:p>
          <w:p w:rsidR="00D5398F" w:rsidRDefault="003804A0">
            <w:pPr>
              <w:spacing w:after="0" w:line="240" w:lineRule="auto"/>
              <w:jc w:val="both"/>
              <w:rPr>
                <w:sz w:val="24"/>
                <w:szCs w:val="24"/>
              </w:rPr>
            </w:pPr>
            <w:r>
              <w:rPr>
                <w:rFonts w:ascii="Times New Roman" w:hAnsi="Times New Roman" w:cs="Times New Roman"/>
                <w:color w:val="000000"/>
                <w:sz w:val="24"/>
                <w:szCs w:val="24"/>
              </w:rPr>
              <w:t>2. Перечислите основные типы лечебных учреждений и охарактеризуйте их деятельность.</w:t>
            </w:r>
          </w:p>
          <w:p w:rsidR="00D5398F" w:rsidRDefault="003804A0">
            <w:pPr>
              <w:spacing w:after="0" w:line="240" w:lineRule="auto"/>
              <w:jc w:val="both"/>
              <w:rPr>
                <w:sz w:val="24"/>
                <w:szCs w:val="24"/>
              </w:rPr>
            </w:pPr>
            <w:r>
              <w:rPr>
                <w:rFonts w:ascii="Times New Roman" w:hAnsi="Times New Roman" w:cs="Times New Roman"/>
                <w:color w:val="000000"/>
                <w:sz w:val="24"/>
                <w:szCs w:val="24"/>
              </w:rPr>
              <w:t>3. Назовите основные причины появления национального проекта «Здоровье».</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Каковы цель и основные направления национального проекта «Здоровье»?</w:t>
            </w:r>
          </w:p>
          <w:p w:rsidR="00D5398F" w:rsidRDefault="003804A0">
            <w:pPr>
              <w:spacing w:after="0" w:line="240" w:lineRule="auto"/>
              <w:jc w:val="both"/>
              <w:rPr>
                <w:sz w:val="24"/>
                <w:szCs w:val="24"/>
              </w:rPr>
            </w:pPr>
            <w:r>
              <w:rPr>
                <w:rFonts w:ascii="Times New Roman" w:hAnsi="Times New Roman" w:cs="Times New Roman"/>
                <w:color w:val="000000"/>
                <w:sz w:val="24"/>
                <w:szCs w:val="24"/>
              </w:rPr>
              <w:t>5. Дайте краткую характеристику основным законодательным и нормативным актам, регулирующим здравоохранение.</w:t>
            </w:r>
          </w:p>
          <w:p w:rsidR="00D5398F" w:rsidRDefault="003804A0">
            <w:pPr>
              <w:spacing w:after="0" w:line="240" w:lineRule="auto"/>
              <w:jc w:val="both"/>
              <w:rPr>
                <w:sz w:val="24"/>
                <w:szCs w:val="24"/>
              </w:rPr>
            </w:pPr>
            <w:r>
              <w:rPr>
                <w:rFonts w:ascii="Times New Roman" w:hAnsi="Times New Roman" w:cs="Times New Roman"/>
                <w:color w:val="000000"/>
                <w:sz w:val="24"/>
                <w:szCs w:val="24"/>
              </w:rPr>
              <w:t>6. Дайте определение понятию «первичная медико-санитарная помощь».</w:t>
            </w:r>
          </w:p>
          <w:p w:rsidR="00D5398F" w:rsidRDefault="003804A0">
            <w:pPr>
              <w:spacing w:after="0" w:line="240" w:lineRule="auto"/>
              <w:jc w:val="both"/>
              <w:rPr>
                <w:sz w:val="24"/>
                <w:szCs w:val="24"/>
              </w:rPr>
            </w:pPr>
            <w:r>
              <w:rPr>
                <w:rFonts w:ascii="Times New Roman" w:hAnsi="Times New Roman" w:cs="Times New Roman"/>
                <w:color w:val="000000"/>
                <w:sz w:val="24"/>
                <w:szCs w:val="24"/>
              </w:rPr>
              <w:t>7. Назовите основные направления реформирования здравоохранения в России при переходе к рыночным реформам.</w:t>
            </w:r>
          </w:p>
          <w:p w:rsidR="00D5398F" w:rsidRDefault="003804A0">
            <w:pPr>
              <w:spacing w:after="0" w:line="240" w:lineRule="auto"/>
              <w:jc w:val="both"/>
              <w:rPr>
                <w:sz w:val="24"/>
                <w:szCs w:val="24"/>
              </w:rPr>
            </w:pPr>
            <w:r>
              <w:rPr>
                <w:rFonts w:ascii="Times New Roman" w:hAnsi="Times New Roman" w:cs="Times New Roman"/>
                <w:color w:val="000000"/>
                <w:sz w:val="24"/>
                <w:szCs w:val="24"/>
              </w:rPr>
              <w:t>8. Охарактеризуйте основные проблемы здравоохранения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9. Каковы цели и задачи модернизации системы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Национальный проект «Здоровье» и его значение в развитии современного здравоохранения.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2. Концепция развития системы здравоохранения в Российской Федерации до 2020 г.</w:t>
            </w:r>
          </w:p>
          <w:p w:rsidR="00D5398F" w:rsidRDefault="003804A0">
            <w:pPr>
              <w:spacing w:after="0" w:line="240" w:lineRule="auto"/>
              <w:jc w:val="both"/>
              <w:rPr>
                <w:sz w:val="24"/>
                <w:szCs w:val="24"/>
              </w:rPr>
            </w:pPr>
            <w:r>
              <w:rPr>
                <w:rFonts w:ascii="Times New Roman" w:hAnsi="Times New Roman" w:cs="Times New Roman"/>
                <w:color w:val="000000"/>
                <w:sz w:val="24"/>
                <w:szCs w:val="24"/>
              </w:rPr>
              <w:t>3. Оттавская Хартия по укреплению здоровья.</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10. ГОСУДАРСТВЕННАЯ ПОЛИТИКА В ОБРАЗОВАНИИ</w:t>
            </w:r>
          </w:p>
        </w:tc>
      </w:tr>
      <w:tr w:rsidR="00D5398F">
        <w:trPr>
          <w:trHeight w:hRule="exact" w:val="11373"/>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государственную политику в образовании.</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Образование как часть социальной сферы.</w:t>
            </w:r>
          </w:p>
          <w:p w:rsidR="00D5398F" w:rsidRDefault="003804A0">
            <w:pPr>
              <w:spacing w:after="0" w:line="240" w:lineRule="auto"/>
              <w:jc w:val="both"/>
              <w:rPr>
                <w:sz w:val="24"/>
                <w:szCs w:val="24"/>
              </w:rPr>
            </w:pPr>
            <w:r>
              <w:rPr>
                <w:rFonts w:ascii="Times New Roman" w:hAnsi="Times New Roman" w:cs="Times New Roman"/>
                <w:color w:val="000000"/>
                <w:sz w:val="24"/>
                <w:szCs w:val="24"/>
              </w:rPr>
              <w:t>2. Задачи и функции образования в современном обществе. Современные тенденции развития мирового образовательного пространства.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3. Болонский процесс: обязательные, рекомендательные и факультативные параметры.</w:t>
            </w:r>
          </w:p>
          <w:p w:rsidR="00D5398F" w:rsidRDefault="003804A0">
            <w:pPr>
              <w:spacing w:after="0" w:line="240" w:lineRule="auto"/>
              <w:jc w:val="both"/>
              <w:rPr>
                <w:sz w:val="24"/>
                <w:szCs w:val="24"/>
              </w:rPr>
            </w:pPr>
            <w:r>
              <w:rPr>
                <w:rFonts w:ascii="Times New Roman" w:hAnsi="Times New Roman" w:cs="Times New Roman"/>
                <w:color w:val="000000"/>
                <w:sz w:val="24"/>
                <w:szCs w:val="24"/>
              </w:rPr>
              <w:t>4. Система образования в Российской Федерации: принципы, структура.</w:t>
            </w:r>
          </w:p>
          <w:p w:rsidR="00D5398F" w:rsidRDefault="003804A0">
            <w:pPr>
              <w:spacing w:after="0" w:line="240" w:lineRule="auto"/>
              <w:jc w:val="both"/>
              <w:rPr>
                <w:sz w:val="24"/>
                <w:szCs w:val="24"/>
              </w:rPr>
            </w:pPr>
            <w:r>
              <w:rPr>
                <w:rFonts w:ascii="Times New Roman" w:hAnsi="Times New Roman" w:cs="Times New Roman"/>
                <w:color w:val="000000"/>
                <w:sz w:val="24"/>
                <w:szCs w:val="24"/>
              </w:rPr>
              <w:t>5. Приоритетные направления образовательной политики. Законодательное обеспечение функционирования системы образования.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6. ФЗ «Об образовании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7. Полномочия органов государственной власти и органов местного самоуправления в сфере образования. Управление государственными и муниципальными образовательными учреждениями.</w:t>
            </w:r>
          </w:p>
          <w:p w:rsidR="00D5398F" w:rsidRDefault="003804A0">
            <w:pPr>
              <w:spacing w:after="0" w:line="240" w:lineRule="auto"/>
              <w:jc w:val="both"/>
              <w:rPr>
                <w:sz w:val="24"/>
                <w:szCs w:val="24"/>
              </w:rPr>
            </w:pPr>
            <w:r>
              <w:rPr>
                <w:rFonts w:ascii="Times New Roman" w:hAnsi="Times New Roman" w:cs="Times New Roman"/>
                <w:color w:val="000000"/>
                <w:sz w:val="24"/>
                <w:szCs w:val="24"/>
              </w:rPr>
              <w:t>8. Направления и ресурсы модернизации российского образования. Этапы модернизации.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9. Национальный проект «Образование»: цели, задачи, основные направления. Национальная инициатива «Наша новая школа» – основные направления.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10. Цели и задачи дальнейшего развития системы образования.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Охарактеризуйте роль образования в развитии современного общества.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2. Перечислите основные тенденции развития мирового образовательного процесса.</w:t>
            </w:r>
          </w:p>
          <w:p w:rsidR="00D5398F" w:rsidRDefault="003804A0">
            <w:pPr>
              <w:spacing w:after="0" w:line="240" w:lineRule="auto"/>
              <w:jc w:val="both"/>
              <w:rPr>
                <w:sz w:val="24"/>
                <w:szCs w:val="24"/>
              </w:rPr>
            </w:pPr>
            <w:r>
              <w:rPr>
                <w:rFonts w:ascii="Times New Roman" w:hAnsi="Times New Roman" w:cs="Times New Roman"/>
                <w:color w:val="000000"/>
                <w:sz w:val="24"/>
                <w:szCs w:val="24"/>
              </w:rPr>
              <w:t>3. Назовите основные цели Болонской декларации.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Какие изменения в системе российского образования произошли в связи с вступлением России в Болонский процесс?</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основные параметры Болонского процесса.</w:t>
            </w:r>
          </w:p>
          <w:p w:rsidR="00D5398F" w:rsidRDefault="003804A0">
            <w:pPr>
              <w:spacing w:after="0" w:line="240" w:lineRule="auto"/>
              <w:jc w:val="both"/>
              <w:rPr>
                <w:sz w:val="24"/>
                <w:szCs w:val="24"/>
              </w:rPr>
            </w:pPr>
            <w:r>
              <w:rPr>
                <w:rFonts w:ascii="Times New Roman" w:hAnsi="Times New Roman" w:cs="Times New Roman"/>
                <w:color w:val="000000"/>
                <w:sz w:val="24"/>
                <w:szCs w:val="24"/>
              </w:rPr>
              <w:t>6. Каковы новые социальные требования к системе российского образования?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7. Охарактеризуйте основные направления развития образования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8. Назовите основные этапы модернизации системы российского образования.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9. В чем заключаются ресурсы модернизации?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10. Каковы процессы формирования эффективных экономических отношений в системе образования на муниципальном уровне?</w:t>
            </w:r>
          </w:p>
          <w:p w:rsidR="00D5398F" w:rsidRDefault="003804A0">
            <w:pPr>
              <w:spacing w:after="0" w:line="240" w:lineRule="auto"/>
              <w:jc w:val="both"/>
              <w:rPr>
                <w:sz w:val="24"/>
                <w:szCs w:val="24"/>
              </w:rPr>
            </w:pPr>
            <w:r>
              <w:rPr>
                <w:rFonts w:ascii="Times New Roman" w:hAnsi="Times New Roman" w:cs="Times New Roman"/>
                <w:color w:val="000000"/>
                <w:sz w:val="24"/>
                <w:szCs w:val="24"/>
              </w:rPr>
              <w:t>11. Охарактеризуйте состояние дошкольного образования в Российской Федерации, основных направлений его модернизации и роли муниципальных образований в этом процессе?</w:t>
            </w:r>
          </w:p>
          <w:p w:rsidR="00D5398F" w:rsidRDefault="003804A0">
            <w:pPr>
              <w:spacing w:after="0" w:line="240" w:lineRule="auto"/>
              <w:jc w:val="both"/>
              <w:rPr>
                <w:sz w:val="24"/>
                <w:szCs w:val="24"/>
              </w:rPr>
            </w:pPr>
            <w:r>
              <w:rPr>
                <w:rFonts w:ascii="Times New Roman" w:hAnsi="Times New Roman" w:cs="Times New Roman"/>
                <w:color w:val="000000"/>
                <w:sz w:val="24"/>
                <w:szCs w:val="24"/>
              </w:rPr>
              <w:t>12. Назовите основные причины принятия приоритетного национального проекта «Образование», его цель и основные направления.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13. Каковы основные направления модернизации системы образования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Основные направления модернизации национальных систем высшего образования в соответствии с Болонской декларацией.</w:t>
            </w:r>
          </w:p>
          <w:p w:rsidR="00D5398F" w:rsidRDefault="003804A0">
            <w:pPr>
              <w:spacing w:after="0" w:line="240" w:lineRule="auto"/>
              <w:jc w:val="both"/>
              <w:rPr>
                <w:sz w:val="24"/>
                <w:szCs w:val="24"/>
              </w:rPr>
            </w:pPr>
            <w:r>
              <w:rPr>
                <w:rFonts w:ascii="Times New Roman" w:hAnsi="Times New Roman" w:cs="Times New Roman"/>
                <w:color w:val="000000"/>
                <w:sz w:val="24"/>
                <w:szCs w:val="24"/>
              </w:rPr>
              <w:t>2. Приоритетный национальный проект «Образование».</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11. РАЗВИТИЕ КУЛЬТУРЫ В РОССИЙСКОЙ ФЕДЕРАЦИИ</w:t>
            </w:r>
          </w:p>
        </w:tc>
      </w:tr>
      <w:tr w:rsidR="00D5398F">
        <w:trPr>
          <w:trHeight w:hRule="exact" w:val="11103"/>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развитие культуры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Культура: основные понятия.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2. Формы реализации культуры.</w:t>
            </w:r>
          </w:p>
          <w:p w:rsidR="00D5398F" w:rsidRDefault="003804A0">
            <w:pPr>
              <w:spacing w:after="0" w:line="240" w:lineRule="auto"/>
              <w:jc w:val="both"/>
              <w:rPr>
                <w:sz w:val="24"/>
                <w:szCs w:val="24"/>
              </w:rPr>
            </w:pPr>
            <w:r>
              <w:rPr>
                <w:rFonts w:ascii="Times New Roman" w:hAnsi="Times New Roman" w:cs="Times New Roman"/>
                <w:color w:val="000000"/>
                <w:sz w:val="24"/>
                <w:szCs w:val="24"/>
              </w:rPr>
              <w:t>3. Особенности культурных ценностей.</w:t>
            </w:r>
          </w:p>
          <w:p w:rsidR="00D5398F" w:rsidRDefault="003804A0">
            <w:pPr>
              <w:spacing w:after="0" w:line="240" w:lineRule="auto"/>
              <w:jc w:val="both"/>
              <w:rPr>
                <w:sz w:val="24"/>
                <w:szCs w:val="24"/>
              </w:rPr>
            </w:pPr>
            <w:r>
              <w:rPr>
                <w:rFonts w:ascii="Times New Roman" w:hAnsi="Times New Roman" w:cs="Times New Roman"/>
                <w:color w:val="000000"/>
                <w:sz w:val="24"/>
                <w:szCs w:val="24"/>
              </w:rPr>
              <w:t>4. Функции культуры. Взаимоотношения государства и культуры в условиях общественной трансформации. Культура как отрасль социальной сферы.</w:t>
            </w:r>
          </w:p>
          <w:p w:rsidR="00D5398F" w:rsidRDefault="003804A0">
            <w:pPr>
              <w:spacing w:after="0" w:line="240" w:lineRule="auto"/>
              <w:jc w:val="both"/>
              <w:rPr>
                <w:sz w:val="24"/>
                <w:szCs w:val="24"/>
              </w:rPr>
            </w:pPr>
            <w:r>
              <w:rPr>
                <w:rFonts w:ascii="Times New Roman" w:hAnsi="Times New Roman" w:cs="Times New Roman"/>
                <w:color w:val="000000"/>
                <w:sz w:val="24"/>
                <w:szCs w:val="24"/>
              </w:rPr>
              <w:t>5. Культура как объект управления.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6. Нормативно-правовая база сохранения и развития культуры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7. Органы управления развитием культуры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8. Федеральные целевые программы в области культуры: цели, основные задачи, направления. Финансирование сферы культуры в современных экономических условиях.</w:t>
            </w:r>
          </w:p>
          <w:p w:rsidR="00D5398F" w:rsidRDefault="003804A0">
            <w:pPr>
              <w:spacing w:after="0" w:line="240" w:lineRule="auto"/>
              <w:jc w:val="both"/>
              <w:rPr>
                <w:sz w:val="24"/>
                <w:szCs w:val="24"/>
              </w:rPr>
            </w:pPr>
            <w:r>
              <w:rPr>
                <w:rFonts w:ascii="Times New Roman" w:hAnsi="Times New Roman" w:cs="Times New Roman"/>
                <w:color w:val="000000"/>
                <w:sz w:val="24"/>
                <w:szCs w:val="24"/>
              </w:rPr>
              <w:t>9. Развитие социокультурной сферы в муниципальных образованиях.</w:t>
            </w:r>
          </w:p>
          <w:p w:rsidR="00D5398F" w:rsidRDefault="003804A0">
            <w:pPr>
              <w:spacing w:after="0" w:line="240" w:lineRule="auto"/>
              <w:jc w:val="both"/>
              <w:rPr>
                <w:sz w:val="24"/>
                <w:szCs w:val="24"/>
              </w:rPr>
            </w:pPr>
            <w:r>
              <w:rPr>
                <w:rFonts w:ascii="Times New Roman" w:hAnsi="Times New Roman" w:cs="Times New Roman"/>
                <w:color w:val="000000"/>
                <w:sz w:val="24"/>
                <w:szCs w:val="24"/>
              </w:rPr>
              <w:t>10. Физическая культура и спорт: основные направления государственной политики, особенности ресурсного обеспечения.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11. ФЗ «О физической культуре и спорте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12. Полномочия органов государственной власти и местного самоуправления в области физической культуры и спорта.</w:t>
            </w:r>
          </w:p>
          <w:p w:rsidR="00D5398F" w:rsidRDefault="003804A0">
            <w:pPr>
              <w:spacing w:after="0" w:line="240" w:lineRule="auto"/>
              <w:jc w:val="both"/>
              <w:rPr>
                <w:sz w:val="24"/>
                <w:szCs w:val="24"/>
              </w:rPr>
            </w:pPr>
            <w:r>
              <w:rPr>
                <w:rFonts w:ascii="Times New Roman" w:hAnsi="Times New Roman" w:cs="Times New Roman"/>
                <w:color w:val="000000"/>
                <w:sz w:val="24"/>
                <w:szCs w:val="24"/>
              </w:rPr>
              <w:t>13. Политика муниципальных образований по развитию физкультуры и спорта.</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Охарактеризуйте значение культуры для развития общества.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2. Почему существует необходимость в структурной и функциональной реформе государственного управления в сфере культуры в современной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3. Приведите примеры федеральных программ, направленных на развитие культуры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Из каких источников может складываться финансирование учреждения культуры?</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полномочия федеральных органов государственной власти, органов власти субъектов российской федерации и органов местного самоуправления в развитии сферы культуры.</w:t>
            </w:r>
          </w:p>
          <w:p w:rsidR="00D5398F" w:rsidRDefault="003804A0">
            <w:pPr>
              <w:spacing w:after="0" w:line="240" w:lineRule="auto"/>
              <w:jc w:val="both"/>
              <w:rPr>
                <w:sz w:val="24"/>
                <w:szCs w:val="24"/>
              </w:rPr>
            </w:pPr>
            <w:r>
              <w:rPr>
                <w:rFonts w:ascii="Times New Roman" w:hAnsi="Times New Roman" w:cs="Times New Roman"/>
                <w:color w:val="000000"/>
                <w:sz w:val="24"/>
                <w:szCs w:val="24"/>
              </w:rPr>
              <w:t>6. Приведите примеры законодательства, нормативно-правовых актов, направленных на развитие социокультурной сферы.</w:t>
            </w:r>
          </w:p>
          <w:p w:rsidR="00D5398F" w:rsidRDefault="003804A0">
            <w:pPr>
              <w:spacing w:after="0" w:line="240" w:lineRule="auto"/>
              <w:jc w:val="both"/>
              <w:rPr>
                <w:sz w:val="24"/>
                <w:szCs w:val="24"/>
              </w:rPr>
            </w:pPr>
            <w:r>
              <w:rPr>
                <w:rFonts w:ascii="Times New Roman" w:hAnsi="Times New Roman" w:cs="Times New Roman"/>
                <w:color w:val="000000"/>
                <w:sz w:val="24"/>
                <w:szCs w:val="24"/>
              </w:rPr>
              <w:t>7. Охарактеризуйте состояние библиотечной отрасли и основные направления ее модернизации.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8. Каковы основные задачи Стратегии развития физической культуры и спорта?</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Федеральные целевые программы в области культуры: цели, основные задачи, направления.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2. Социокультурная сфера в муниципальных образованиях: особенности функционирования и перспективы развития.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3. Основные направления и задачи долгосрочного развития культуры в Концепции долгосрочного социально-экономического развития России до 2020 г.</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Тема12. ПРИОРИТЕТЫ И ОСНОВНЫЕ НАПРАВЛЕНИЯ РАЗВИТИЯ ЖИЛИЩНО- КОММУНАЛЬНОГО ХОЗЯЙСТВА В РОССИЙСКОЙ ФЕДЕРАЦИИ</w:t>
            </w:r>
          </w:p>
        </w:tc>
      </w:tr>
      <w:tr w:rsidR="00D5398F">
        <w:trPr>
          <w:trHeight w:hRule="exact" w:val="7857"/>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приоритеты и основные направления развития жилищно-коммунального хозяйства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Правовые основы регулирования жилищных отношений.</w:t>
            </w:r>
          </w:p>
          <w:p w:rsidR="00D5398F" w:rsidRDefault="003804A0">
            <w:pPr>
              <w:spacing w:after="0" w:line="240" w:lineRule="auto"/>
              <w:jc w:val="both"/>
              <w:rPr>
                <w:sz w:val="24"/>
                <w:szCs w:val="24"/>
              </w:rPr>
            </w:pPr>
            <w:r>
              <w:rPr>
                <w:rFonts w:ascii="Times New Roman" w:hAnsi="Times New Roman" w:cs="Times New Roman"/>
                <w:color w:val="000000"/>
                <w:sz w:val="24"/>
                <w:szCs w:val="24"/>
              </w:rPr>
              <w:t>2. ФЗ «Об основах федеральной жилищной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3. Жилищный кодекс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Концепция реформы жилищно-коммунального хозяйства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5. Полномочия органов государственной власти и местного самоуправления в области жилищных отношений. Способы управления многоквартирным домом.</w:t>
            </w:r>
          </w:p>
          <w:p w:rsidR="00D5398F" w:rsidRDefault="003804A0">
            <w:pPr>
              <w:spacing w:after="0" w:line="240" w:lineRule="auto"/>
              <w:jc w:val="both"/>
              <w:rPr>
                <w:sz w:val="24"/>
                <w:szCs w:val="24"/>
              </w:rPr>
            </w:pPr>
            <w:r>
              <w:rPr>
                <w:rFonts w:ascii="Times New Roman" w:hAnsi="Times New Roman" w:cs="Times New Roman"/>
                <w:color w:val="000000"/>
                <w:sz w:val="24"/>
                <w:szCs w:val="24"/>
              </w:rPr>
              <w:t>6. Результаты реформирования жилищной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7. Цели и задачи дальнейшего совершенствования жилищного обеспечения.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8. Национальный проект «Доступное и комфортное жилье – гражданам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9. Федеральная целевая программа «Жилище» на 2011–2015 гг.</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Какова взаимосвязь обеспеченности жильем и социального развития общества?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2. Чем вызвана необходимость преобразований в области жилищных отношений в период социальных трансформаций общества в последние десятилетия?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3. Назовите наиболее важные полномочия органов государственной власти и органов местного самоуправления в области жилищных отношений.</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 можно охарактеризовать проблему обеспеченности жильем в России в настоящее время?</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основные цели, задачи и инструменты государственной политики, направленной на улучшение доступности жилья.</w:t>
            </w:r>
          </w:p>
          <w:p w:rsidR="00D5398F" w:rsidRDefault="003804A0">
            <w:pPr>
              <w:spacing w:after="0" w:line="240" w:lineRule="auto"/>
              <w:jc w:val="both"/>
              <w:rPr>
                <w:sz w:val="24"/>
                <w:szCs w:val="24"/>
              </w:rPr>
            </w:pPr>
            <w:r>
              <w:rPr>
                <w:rFonts w:ascii="Times New Roman" w:hAnsi="Times New Roman" w:cs="Times New Roman"/>
                <w:color w:val="000000"/>
                <w:sz w:val="24"/>
                <w:szCs w:val="24"/>
              </w:rPr>
              <w:t>6. Какие проблемы связаны с реализацией национального проекта «Доступное и комфортное жилье – гражданам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Концепция реформы жилищно-коммунального хозяйства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2. Национальный проект «Доступное и комфортное жилье – гражданам России».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13. СЕМЕЙНО-ДЕМОГРАФИЧЕСКАЯ ПОЛИТИКА В РОССИЙСКОЙ ФЕДЕРАЦИИ</w:t>
            </w:r>
          </w:p>
        </w:tc>
      </w:tr>
      <w:tr w:rsidR="00D5398F">
        <w:trPr>
          <w:trHeight w:hRule="exact" w:val="10021"/>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семейно-демографическую политику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Современная демографическая ситуация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2. Динамика показателей рождаемости, смертности и продолжительности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3. Тенденции в семейно-брачных отношениях и репродуктивном поведении.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Демографическая политика.</w:t>
            </w:r>
          </w:p>
          <w:p w:rsidR="00D5398F" w:rsidRDefault="003804A0">
            <w:pPr>
              <w:spacing w:after="0" w:line="240" w:lineRule="auto"/>
              <w:jc w:val="both"/>
              <w:rPr>
                <w:sz w:val="24"/>
                <w:szCs w:val="24"/>
              </w:rPr>
            </w:pPr>
            <w:r>
              <w:rPr>
                <w:rFonts w:ascii="Times New Roman" w:hAnsi="Times New Roman" w:cs="Times New Roman"/>
                <w:color w:val="000000"/>
                <w:sz w:val="24"/>
                <w:szCs w:val="24"/>
              </w:rPr>
              <w:t>5. Концепция демографической политики до 2025 г.</w:t>
            </w:r>
          </w:p>
          <w:p w:rsidR="00D5398F" w:rsidRDefault="003804A0">
            <w:pPr>
              <w:spacing w:after="0" w:line="240" w:lineRule="auto"/>
              <w:jc w:val="both"/>
              <w:rPr>
                <w:sz w:val="24"/>
                <w:szCs w:val="24"/>
              </w:rPr>
            </w:pPr>
            <w:r>
              <w:rPr>
                <w:rFonts w:ascii="Times New Roman" w:hAnsi="Times New Roman" w:cs="Times New Roman"/>
                <w:color w:val="000000"/>
                <w:sz w:val="24"/>
                <w:szCs w:val="24"/>
              </w:rPr>
              <w:t>6. Основные задачи регулирования демографических процессов.</w:t>
            </w:r>
          </w:p>
          <w:p w:rsidR="00D5398F" w:rsidRDefault="003804A0">
            <w:pPr>
              <w:spacing w:after="0" w:line="240" w:lineRule="auto"/>
              <w:jc w:val="both"/>
              <w:rPr>
                <w:sz w:val="24"/>
                <w:szCs w:val="24"/>
              </w:rPr>
            </w:pPr>
            <w:r>
              <w:rPr>
                <w:rFonts w:ascii="Times New Roman" w:hAnsi="Times New Roman" w:cs="Times New Roman"/>
                <w:color w:val="000000"/>
                <w:sz w:val="24"/>
                <w:szCs w:val="24"/>
              </w:rPr>
              <w:t>7. Семья в системе общественных отношений: социальные функции семьи, категории семьи.</w:t>
            </w:r>
          </w:p>
          <w:p w:rsidR="00D5398F" w:rsidRDefault="003804A0">
            <w:pPr>
              <w:spacing w:after="0" w:line="240" w:lineRule="auto"/>
              <w:jc w:val="both"/>
              <w:rPr>
                <w:sz w:val="24"/>
                <w:szCs w:val="24"/>
              </w:rPr>
            </w:pPr>
            <w:r>
              <w:rPr>
                <w:rFonts w:ascii="Times New Roman" w:hAnsi="Times New Roman" w:cs="Times New Roman"/>
                <w:color w:val="000000"/>
                <w:sz w:val="24"/>
                <w:szCs w:val="24"/>
              </w:rPr>
              <w:t>8. Семейная политика в Российской Федерации: приоритеты и основные направления.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9. Нормативно-правовое регулирование семейной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10. Семейный кодекс Российской Федерации, ФЗ «О государственных пособиях гражданам, имеющим детей», ФЗ «О внесении изменений в отдельные законодательные акты Российской Федерации в части государственной поддержки граждан, имеющих детей».</w:t>
            </w:r>
          </w:p>
          <w:p w:rsidR="00D5398F" w:rsidRDefault="003804A0">
            <w:pPr>
              <w:spacing w:after="0" w:line="240" w:lineRule="auto"/>
              <w:jc w:val="both"/>
              <w:rPr>
                <w:sz w:val="24"/>
                <w:szCs w:val="24"/>
              </w:rPr>
            </w:pPr>
            <w:r>
              <w:rPr>
                <w:rFonts w:ascii="Times New Roman" w:hAnsi="Times New Roman" w:cs="Times New Roman"/>
                <w:color w:val="000000"/>
                <w:sz w:val="24"/>
                <w:szCs w:val="24"/>
              </w:rPr>
              <w:t>11. Модернизация семейной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12. Государственная поддержка и защита материнства и детства.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13. Материнский (семейный) капитал: сущность, направления использования.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14. Политика по охране материнства и детства в рамках национального проекта «Здоровье», родовые сертификаты. Государственная социальная политика в интересах детей.</w:t>
            </w:r>
          </w:p>
          <w:p w:rsidR="00D5398F" w:rsidRDefault="003804A0">
            <w:pPr>
              <w:spacing w:after="0" w:line="240" w:lineRule="auto"/>
              <w:jc w:val="both"/>
              <w:rPr>
                <w:sz w:val="24"/>
                <w:szCs w:val="24"/>
              </w:rPr>
            </w:pPr>
            <w:r>
              <w:rPr>
                <w:rFonts w:ascii="Times New Roman" w:hAnsi="Times New Roman" w:cs="Times New Roman"/>
                <w:color w:val="000000"/>
                <w:sz w:val="24"/>
                <w:szCs w:val="24"/>
              </w:rPr>
              <w:t>15. Права детей. Права и обязанности родителей.</w:t>
            </w:r>
          </w:p>
          <w:p w:rsidR="00D5398F" w:rsidRDefault="003804A0">
            <w:pPr>
              <w:spacing w:after="0" w:line="240" w:lineRule="auto"/>
              <w:jc w:val="both"/>
              <w:rPr>
                <w:sz w:val="24"/>
                <w:szCs w:val="24"/>
              </w:rPr>
            </w:pPr>
            <w:r>
              <w:rPr>
                <w:rFonts w:ascii="Times New Roman" w:hAnsi="Times New Roman" w:cs="Times New Roman"/>
                <w:color w:val="000000"/>
                <w:sz w:val="24"/>
                <w:szCs w:val="24"/>
              </w:rPr>
              <w:t>16. Устройство детей, оставшихся без попечения родителей.</w:t>
            </w:r>
          </w:p>
          <w:p w:rsidR="00D5398F" w:rsidRDefault="003804A0">
            <w:pPr>
              <w:spacing w:after="0" w:line="240" w:lineRule="auto"/>
              <w:jc w:val="both"/>
              <w:rPr>
                <w:sz w:val="24"/>
                <w:szCs w:val="24"/>
              </w:rPr>
            </w:pPr>
            <w:r>
              <w:rPr>
                <w:rFonts w:ascii="Times New Roman" w:hAnsi="Times New Roman" w:cs="Times New Roman"/>
                <w:color w:val="000000"/>
                <w:sz w:val="24"/>
                <w:szCs w:val="24"/>
              </w:rPr>
              <w:t>17. Опека и попечительство над детьми.</w:t>
            </w:r>
          </w:p>
          <w:p w:rsidR="00D5398F" w:rsidRDefault="003804A0">
            <w:pPr>
              <w:spacing w:after="0" w:line="240" w:lineRule="auto"/>
              <w:jc w:val="both"/>
              <w:rPr>
                <w:sz w:val="24"/>
                <w:szCs w:val="24"/>
              </w:rPr>
            </w:pPr>
            <w:r>
              <w:rPr>
                <w:rFonts w:ascii="Times New Roman" w:hAnsi="Times New Roman" w:cs="Times New Roman"/>
                <w:color w:val="000000"/>
                <w:sz w:val="24"/>
                <w:szCs w:val="24"/>
              </w:rPr>
              <w:t>18. Развитие института приемной семьи, усыновления.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Назовите основные направления демографической политики в нашей стране.</w:t>
            </w:r>
          </w:p>
          <w:p w:rsidR="00D5398F" w:rsidRDefault="003804A0">
            <w:pPr>
              <w:spacing w:after="0" w:line="240" w:lineRule="auto"/>
              <w:jc w:val="both"/>
              <w:rPr>
                <w:sz w:val="24"/>
                <w:szCs w:val="24"/>
              </w:rPr>
            </w:pPr>
            <w:r>
              <w:rPr>
                <w:rFonts w:ascii="Times New Roman" w:hAnsi="Times New Roman" w:cs="Times New Roman"/>
                <w:color w:val="000000"/>
                <w:sz w:val="24"/>
                <w:szCs w:val="24"/>
              </w:rPr>
              <w:t>2. Из каких основных показателей складывается демография?</w:t>
            </w:r>
          </w:p>
          <w:p w:rsidR="00D5398F" w:rsidRDefault="003804A0">
            <w:pPr>
              <w:spacing w:after="0" w:line="240" w:lineRule="auto"/>
              <w:jc w:val="both"/>
              <w:rPr>
                <w:sz w:val="24"/>
                <w:szCs w:val="24"/>
              </w:rPr>
            </w:pPr>
            <w:r>
              <w:rPr>
                <w:rFonts w:ascii="Times New Roman" w:hAnsi="Times New Roman" w:cs="Times New Roman"/>
                <w:color w:val="000000"/>
                <w:sz w:val="24"/>
                <w:szCs w:val="24"/>
              </w:rPr>
              <w:t>3. Что такое репродуктивное здоровье?</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Каковы, по-вашему, причины повышения рождаемости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факторы, влияющие на уровень смертности и продолжительность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6. Приведите примеры социальной поддержки семьи, материнства, отцовства и детства.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Основные нормативные документы в области поддержки и развития института семьи.</w:t>
            </w:r>
          </w:p>
          <w:p w:rsidR="00D5398F" w:rsidRDefault="003804A0">
            <w:pPr>
              <w:spacing w:after="0" w:line="240" w:lineRule="auto"/>
              <w:jc w:val="both"/>
              <w:rPr>
                <w:sz w:val="24"/>
                <w:szCs w:val="24"/>
              </w:rPr>
            </w:pPr>
            <w:r>
              <w:rPr>
                <w:rFonts w:ascii="Times New Roman" w:hAnsi="Times New Roman" w:cs="Times New Roman"/>
                <w:color w:val="000000"/>
                <w:sz w:val="24"/>
                <w:szCs w:val="24"/>
              </w:rPr>
              <w:t>2. Основные цели семейной и демографической политики в России.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14. МОЛОДЕЖНАЯ ПОЛИТИКА В РОССИЙСКОЙ ФЕДЕРАЦИИ</w:t>
            </w:r>
          </w:p>
        </w:tc>
      </w:tr>
      <w:tr w:rsidR="00D5398F">
        <w:trPr>
          <w:trHeight w:hRule="exact" w:val="8128"/>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молодежную политику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Молодежь в социально-демографической структуре общества.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2. Социально-демографический портрет российской молодежи.</w:t>
            </w:r>
          </w:p>
          <w:p w:rsidR="00D5398F" w:rsidRDefault="003804A0">
            <w:pPr>
              <w:spacing w:after="0" w:line="240" w:lineRule="auto"/>
              <w:jc w:val="both"/>
              <w:rPr>
                <w:sz w:val="24"/>
                <w:szCs w:val="24"/>
              </w:rPr>
            </w:pPr>
            <w:r>
              <w:rPr>
                <w:rFonts w:ascii="Times New Roman" w:hAnsi="Times New Roman" w:cs="Times New Roman"/>
                <w:color w:val="000000"/>
                <w:sz w:val="24"/>
                <w:szCs w:val="24"/>
              </w:rPr>
              <w:t>3. Становление и развитие молодежной политики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4. Основные направления молодежной политики в рамках Стратегии государственной молодежной политики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5. Нормативно-правовое регулирование молодежной политики в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6. Совершенствования государственной молодежной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7. Мероприятия по развитию молодежной политики в рамках Года молодежи (2009 г.).</w:t>
            </w:r>
          </w:p>
          <w:p w:rsidR="00D5398F" w:rsidRDefault="003804A0">
            <w:pPr>
              <w:spacing w:after="0" w:line="240" w:lineRule="auto"/>
              <w:jc w:val="both"/>
              <w:rPr>
                <w:sz w:val="24"/>
                <w:szCs w:val="24"/>
              </w:rPr>
            </w:pPr>
            <w:r>
              <w:rPr>
                <w:rFonts w:ascii="Times New Roman" w:hAnsi="Times New Roman" w:cs="Times New Roman"/>
                <w:color w:val="000000"/>
                <w:sz w:val="24"/>
                <w:szCs w:val="24"/>
              </w:rPr>
              <w:t>8. Молодежная политика в субъектах РФ.</w:t>
            </w:r>
          </w:p>
          <w:p w:rsidR="00D5398F" w:rsidRDefault="003804A0">
            <w:pPr>
              <w:spacing w:after="0" w:line="240" w:lineRule="auto"/>
              <w:jc w:val="both"/>
              <w:rPr>
                <w:sz w:val="24"/>
                <w:szCs w:val="24"/>
              </w:rPr>
            </w:pPr>
            <w:r>
              <w:rPr>
                <w:rFonts w:ascii="Times New Roman" w:hAnsi="Times New Roman" w:cs="Times New Roman"/>
                <w:color w:val="000000"/>
                <w:sz w:val="24"/>
                <w:szCs w:val="24"/>
              </w:rPr>
              <w:t>9. Российская молодежь: деятельность, полномочия.</w:t>
            </w:r>
          </w:p>
          <w:p w:rsidR="00D5398F" w:rsidRDefault="003804A0">
            <w:pPr>
              <w:spacing w:after="0" w:line="240" w:lineRule="auto"/>
              <w:jc w:val="both"/>
              <w:rPr>
                <w:sz w:val="24"/>
                <w:szCs w:val="24"/>
              </w:rPr>
            </w:pPr>
            <w:r>
              <w:rPr>
                <w:rFonts w:ascii="Times New Roman" w:hAnsi="Times New Roman" w:cs="Times New Roman"/>
                <w:color w:val="000000"/>
                <w:sz w:val="24"/>
                <w:szCs w:val="24"/>
              </w:rPr>
              <w:t>10. Зарубежный опыт молодежной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Какие особенности присущи молодежи как социально-демограической группе?</w:t>
            </w:r>
          </w:p>
          <w:p w:rsidR="00D5398F" w:rsidRDefault="003804A0">
            <w:pPr>
              <w:spacing w:after="0" w:line="240" w:lineRule="auto"/>
              <w:jc w:val="both"/>
              <w:rPr>
                <w:sz w:val="24"/>
                <w:szCs w:val="24"/>
              </w:rPr>
            </w:pPr>
            <w:r>
              <w:rPr>
                <w:rFonts w:ascii="Times New Roman" w:hAnsi="Times New Roman" w:cs="Times New Roman"/>
                <w:color w:val="000000"/>
                <w:sz w:val="24"/>
                <w:szCs w:val="24"/>
              </w:rPr>
              <w:t>2. Охарактеризуйте становление и развитие молодежной политики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3. Перечислите основные мероприятия, проведенные в рамках Года молодежи.</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 организация и проведение Года молодежи сказались на развитии молодежной политики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5. Охарактеризуйте роль политических партий и общественных организаций в молодежной политике.</w:t>
            </w:r>
          </w:p>
          <w:p w:rsidR="00D5398F" w:rsidRDefault="003804A0">
            <w:pPr>
              <w:spacing w:after="0" w:line="240" w:lineRule="auto"/>
              <w:jc w:val="both"/>
              <w:rPr>
                <w:sz w:val="24"/>
                <w:szCs w:val="24"/>
              </w:rPr>
            </w:pPr>
            <w:r>
              <w:rPr>
                <w:rFonts w:ascii="Times New Roman" w:hAnsi="Times New Roman" w:cs="Times New Roman"/>
                <w:color w:val="000000"/>
                <w:sz w:val="24"/>
                <w:szCs w:val="24"/>
              </w:rPr>
              <w:t>6. Перечислите основные нормативные документы, направленные на развитие молодежной политики в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Мероприятия, направленные на развитие молодежной политики в рамках Года молодежи (2009 г.).</w:t>
            </w:r>
          </w:p>
          <w:p w:rsidR="00D5398F" w:rsidRDefault="003804A0">
            <w:pPr>
              <w:spacing w:after="0" w:line="240" w:lineRule="auto"/>
              <w:jc w:val="both"/>
              <w:rPr>
                <w:sz w:val="24"/>
                <w:szCs w:val="24"/>
              </w:rPr>
            </w:pPr>
            <w:r>
              <w:rPr>
                <w:rFonts w:ascii="Times New Roman" w:hAnsi="Times New Roman" w:cs="Times New Roman"/>
                <w:color w:val="000000"/>
                <w:sz w:val="24"/>
                <w:szCs w:val="24"/>
              </w:rPr>
              <w:t>2. Опыт молодежной политики в субъектах Российской Федерации.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3. Примеры молодежной политики стран Европейского союза.</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 15. ЗДОРОВЫЙ ОБРАЗ ЖИЗНИ В ДИСКУРСЕ ГОСУДАРСТВЕННЫХ ПРИОРИТЕТОВ</w:t>
            </w:r>
          </w:p>
        </w:tc>
      </w:tr>
      <w:tr w:rsidR="00D5398F">
        <w:trPr>
          <w:trHeight w:hRule="exact" w:val="8939"/>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здоровый образ жизни в дискурсе государственных приоритетов.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Здоровый образ жизни как условие устойчивого развития общества.</w:t>
            </w:r>
          </w:p>
          <w:p w:rsidR="00D5398F" w:rsidRDefault="003804A0">
            <w:pPr>
              <w:spacing w:after="0" w:line="240" w:lineRule="auto"/>
              <w:jc w:val="both"/>
              <w:rPr>
                <w:sz w:val="24"/>
                <w:szCs w:val="24"/>
              </w:rPr>
            </w:pPr>
            <w:r>
              <w:rPr>
                <w:rFonts w:ascii="Times New Roman" w:hAnsi="Times New Roman" w:cs="Times New Roman"/>
                <w:color w:val="000000"/>
                <w:sz w:val="24"/>
                <w:szCs w:val="24"/>
              </w:rPr>
              <w:t>2. Здоровый образ жизни: теоретический аспект.</w:t>
            </w:r>
          </w:p>
          <w:p w:rsidR="00D5398F" w:rsidRDefault="003804A0">
            <w:pPr>
              <w:spacing w:after="0" w:line="240" w:lineRule="auto"/>
              <w:jc w:val="both"/>
              <w:rPr>
                <w:sz w:val="24"/>
                <w:szCs w:val="24"/>
              </w:rPr>
            </w:pPr>
            <w:r>
              <w:rPr>
                <w:rFonts w:ascii="Times New Roman" w:hAnsi="Times New Roman" w:cs="Times New Roman"/>
                <w:color w:val="000000"/>
                <w:sz w:val="24"/>
                <w:szCs w:val="24"/>
              </w:rPr>
              <w:t>3. Сущность и понятия, связанные со здоровым образом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4. Научные подходы к изучению здорового образа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5. Проблема здорового образа жизни в России: история и современное состояние.</w:t>
            </w:r>
          </w:p>
          <w:p w:rsidR="00D5398F" w:rsidRDefault="003804A0">
            <w:pPr>
              <w:spacing w:after="0" w:line="240" w:lineRule="auto"/>
              <w:jc w:val="both"/>
              <w:rPr>
                <w:sz w:val="24"/>
                <w:szCs w:val="24"/>
              </w:rPr>
            </w:pPr>
            <w:r>
              <w:rPr>
                <w:rFonts w:ascii="Times New Roman" w:hAnsi="Times New Roman" w:cs="Times New Roman"/>
                <w:color w:val="000000"/>
                <w:sz w:val="24"/>
                <w:szCs w:val="24"/>
              </w:rPr>
              <w:t>6. Нормативно-правовая база, обеспечивающая развитие здорового образа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7. Отношение граждан Российской Федерации к здоровому образу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8. Формирование здорового образа жизни как социально важная задача.</w:t>
            </w:r>
          </w:p>
          <w:p w:rsidR="00D5398F" w:rsidRDefault="003804A0">
            <w:pPr>
              <w:spacing w:after="0" w:line="240" w:lineRule="auto"/>
              <w:jc w:val="both"/>
              <w:rPr>
                <w:sz w:val="24"/>
                <w:szCs w:val="24"/>
              </w:rPr>
            </w:pPr>
            <w:r>
              <w:rPr>
                <w:rFonts w:ascii="Times New Roman" w:hAnsi="Times New Roman" w:cs="Times New Roman"/>
                <w:color w:val="000000"/>
                <w:sz w:val="24"/>
                <w:szCs w:val="24"/>
              </w:rPr>
              <w:t>9. Деятельность органов государственной власти и местного самоуправления по формированию здорового образа жизни, противодействию распространению алкоголизма и наркомании.</w:t>
            </w:r>
          </w:p>
          <w:p w:rsidR="00D5398F" w:rsidRDefault="003804A0">
            <w:pPr>
              <w:spacing w:after="0" w:line="240" w:lineRule="auto"/>
              <w:jc w:val="both"/>
              <w:rPr>
                <w:sz w:val="24"/>
                <w:szCs w:val="24"/>
              </w:rPr>
            </w:pPr>
            <w:r>
              <w:rPr>
                <w:rFonts w:ascii="Times New Roman" w:hAnsi="Times New Roman" w:cs="Times New Roman"/>
                <w:color w:val="000000"/>
                <w:sz w:val="24"/>
                <w:szCs w:val="24"/>
              </w:rPr>
              <w:t>10. ФЗ «Об охране здоровья граждан от воздействия окружающего табачного дыма и последствий потребления табака».</w:t>
            </w:r>
          </w:p>
          <w:p w:rsidR="00D5398F" w:rsidRDefault="003804A0">
            <w:pPr>
              <w:spacing w:after="0" w:line="240" w:lineRule="auto"/>
              <w:jc w:val="both"/>
              <w:rPr>
                <w:sz w:val="24"/>
                <w:szCs w:val="24"/>
              </w:rPr>
            </w:pPr>
            <w:r>
              <w:rPr>
                <w:rFonts w:ascii="Times New Roman" w:hAnsi="Times New Roman" w:cs="Times New Roman"/>
                <w:color w:val="000000"/>
                <w:sz w:val="24"/>
                <w:szCs w:val="24"/>
              </w:rPr>
              <w:t>11. Современные целевые ориентиры и основные направления государственной политики по формированию здорового образа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Дайте определение понятию «здоровый образ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2. Как исторически складывалось отношение власти и российского общества к проблеме здорового образа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3. Перечислите основные законодательные новации, направленные на формирование здорового образа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4. Какие направления национального проекта «Здоровье» отражают деятельность государства по формированию здорового образа жизни у граждан России?</w:t>
            </w:r>
          </w:p>
          <w:p w:rsidR="00D5398F" w:rsidRDefault="003804A0">
            <w:pPr>
              <w:spacing w:after="0" w:line="240" w:lineRule="auto"/>
              <w:jc w:val="both"/>
              <w:rPr>
                <w:sz w:val="24"/>
                <w:szCs w:val="24"/>
              </w:rPr>
            </w:pPr>
            <w:r>
              <w:rPr>
                <w:rFonts w:ascii="Times New Roman" w:hAnsi="Times New Roman" w:cs="Times New Roman"/>
                <w:color w:val="000000"/>
                <w:sz w:val="24"/>
                <w:szCs w:val="24"/>
              </w:rPr>
              <w:t>5. Перечислите основные направления национальной стратегии по борьбе с табакокурением.</w:t>
            </w:r>
          </w:p>
          <w:p w:rsidR="00D5398F" w:rsidRDefault="003804A0">
            <w:pPr>
              <w:spacing w:after="0" w:line="240" w:lineRule="auto"/>
              <w:jc w:val="both"/>
              <w:rPr>
                <w:sz w:val="24"/>
                <w:szCs w:val="24"/>
              </w:rPr>
            </w:pPr>
            <w:r>
              <w:rPr>
                <w:rFonts w:ascii="Times New Roman" w:hAnsi="Times New Roman" w:cs="Times New Roman"/>
                <w:color w:val="000000"/>
                <w:sz w:val="24"/>
                <w:szCs w:val="24"/>
              </w:rPr>
              <w:t>6. Приведите примеры государственных мер, направленных на сбережение человеческого капитала.</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Научные подходы к изучению здорового образа жизни.</w:t>
            </w:r>
          </w:p>
          <w:p w:rsidR="00D5398F" w:rsidRDefault="003804A0">
            <w:pPr>
              <w:spacing w:after="0" w:line="240" w:lineRule="auto"/>
              <w:jc w:val="both"/>
              <w:rPr>
                <w:sz w:val="24"/>
                <w:szCs w:val="24"/>
              </w:rPr>
            </w:pPr>
            <w:r>
              <w:rPr>
                <w:rFonts w:ascii="Times New Roman" w:hAnsi="Times New Roman" w:cs="Times New Roman"/>
                <w:color w:val="000000"/>
                <w:sz w:val="24"/>
                <w:szCs w:val="24"/>
              </w:rPr>
              <w:t>2. Формирование здорового образа жизни как социально важная задача.</w:t>
            </w:r>
          </w:p>
          <w:p w:rsidR="00D5398F" w:rsidRDefault="003804A0">
            <w:pPr>
              <w:spacing w:after="0" w:line="240" w:lineRule="auto"/>
              <w:jc w:val="both"/>
              <w:rPr>
                <w:sz w:val="24"/>
                <w:szCs w:val="24"/>
              </w:rPr>
            </w:pPr>
            <w:r>
              <w:rPr>
                <w:rFonts w:ascii="Times New Roman" w:hAnsi="Times New Roman" w:cs="Times New Roman"/>
                <w:color w:val="000000"/>
                <w:sz w:val="24"/>
                <w:szCs w:val="24"/>
              </w:rPr>
              <w:t>3. Деятельность некоммерческих организаций по пропаганде здорового образа жизни.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lastRenderedPageBreak/>
              <w:t>Тема16. СОЦИАЛЬНАЯ ПОЛИТИКА И РАЗВИТИЕ ГРАЖДАНСКОГО ОБЩЕСТВА В СОВРЕМЕННОЙ РОССИИ</w:t>
            </w:r>
          </w:p>
        </w:tc>
      </w:tr>
      <w:tr w:rsidR="00D5398F">
        <w:trPr>
          <w:trHeight w:hRule="exact" w:val="9480"/>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Цель: Изучить социальную политику и развитие гражданского общества в РФ.</w:t>
            </w:r>
          </w:p>
          <w:p w:rsidR="00D5398F" w:rsidRDefault="003804A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jc w:val="both"/>
              <w:rPr>
                <w:sz w:val="24"/>
                <w:szCs w:val="24"/>
              </w:rPr>
            </w:pPr>
            <w:r>
              <w:rPr>
                <w:rFonts w:ascii="Times New Roman" w:hAnsi="Times New Roman" w:cs="Times New Roman"/>
                <w:color w:val="000000"/>
                <w:sz w:val="24"/>
                <w:szCs w:val="24"/>
              </w:rPr>
              <w:t>1. Участие государства и гражданского общества в реализации социальной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2. Социальное партнерство в системе согласования социальных интересов на федеральном, региональном и муниципальном уровнях.</w:t>
            </w:r>
          </w:p>
          <w:p w:rsidR="00D5398F" w:rsidRDefault="003804A0">
            <w:pPr>
              <w:spacing w:after="0" w:line="240" w:lineRule="auto"/>
              <w:jc w:val="both"/>
              <w:rPr>
                <w:sz w:val="24"/>
                <w:szCs w:val="24"/>
              </w:rPr>
            </w:pPr>
            <w:r>
              <w:rPr>
                <w:rFonts w:ascii="Times New Roman" w:hAnsi="Times New Roman" w:cs="Times New Roman"/>
                <w:color w:val="000000"/>
                <w:sz w:val="24"/>
                <w:szCs w:val="24"/>
              </w:rPr>
              <w:t>3. Принципы взаимодействия власти различного уровня с НКО.</w:t>
            </w:r>
          </w:p>
          <w:p w:rsidR="00D5398F" w:rsidRDefault="003804A0">
            <w:pPr>
              <w:spacing w:after="0" w:line="240" w:lineRule="auto"/>
              <w:jc w:val="both"/>
              <w:rPr>
                <w:sz w:val="24"/>
                <w:szCs w:val="24"/>
              </w:rPr>
            </w:pPr>
            <w:r>
              <w:rPr>
                <w:rFonts w:ascii="Times New Roman" w:hAnsi="Times New Roman" w:cs="Times New Roman"/>
                <w:color w:val="000000"/>
                <w:sz w:val="24"/>
                <w:szCs w:val="24"/>
              </w:rPr>
              <w:t>4. Социальные технологии, направленные на развитие социальной политики.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5. Бюджетно-затратные, самоокупаемые и ресурсосберегающие социальные технологии.</w:t>
            </w:r>
          </w:p>
          <w:p w:rsidR="00D5398F" w:rsidRDefault="003804A0">
            <w:pPr>
              <w:spacing w:after="0" w:line="240" w:lineRule="auto"/>
              <w:jc w:val="both"/>
              <w:rPr>
                <w:sz w:val="24"/>
                <w:szCs w:val="24"/>
              </w:rPr>
            </w:pPr>
            <w:r>
              <w:rPr>
                <w:rFonts w:ascii="Times New Roman" w:hAnsi="Times New Roman" w:cs="Times New Roman"/>
                <w:color w:val="000000"/>
                <w:sz w:val="24"/>
                <w:szCs w:val="24"/>
              </w:rPr>
              <w:t>6. Создание и организация работы палаты общественности при исполнительном органе власти.</w:t>
            </w:r>
          </w:p>
          <w:p w:rsidR="00D5398F" w:rsidRDefault="003804A0">
            <w:pPr>
              <w:spacing w:after="0" w:line="240" w:lineRule="auto"/>
              <w:jc w:val="both"/>
              <w:rPr>
                <w:sz w:val="24"/>
                <w:szCs w:val="24"/>
              </w:rPr>
            </w:pPr>
            <w:r>
              <w:rPr>
                <w:rFonts w:ascii="Times New Roman" w:hAnsi="Times New Roman" w:cs="Times New Roman"/>
                <w:color w:val="000000"/>
                <w:sz w:val="24"/>
                <w:szCs w:val="24"/>
              </w:rPr>
              <w:t>7. Взаимодействие органов местного самоуправления и организаций третьего сектора на основе технологий связей с общественностью.</w:t>
            </w:r>
          </w:p>
          <w:p w:rsidR="00D5398F" w:rsidRDefault="003804A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jc w:val="both"/>
              <w:rPr>
                <w:sz w:val="24"/>
                <w:szCs w:val="24"/>
              </w:rPr>
            </w:pPr>
            <w:r>
              <w:rPr>
                <w:rFonts w:ascii="Times New Roman" w:hAnsi="Times New Roman" w:cs="Times New Roman"/>
                <w:color w:val="000000"/>
                <w:sz w:val="24"/>
                <w:szCs w:val="24"/>
              </w:rPr>
              <w:t>1. Какое, на ваш взгляд, значение имеет взаимодействие органов местного самоуправления с НКО для его социального развития?</w:t>
            </w:r>
          </w:p>
          <w:p w:rsidR="00D5398F" w:rsidRDefault="003804A0">
            <w:pPr>
              <w:spacing w:after="0" w:line="240" w:lineRule="auto"/>
              <w:jc w:val="both"/>
              <w:rPr>
                <w:sz w:val="24"/>
                <w:szCs w:val="24"/>
              </w:rPr>
            </w:pPr>
            <w:r>
              <w:rPr>
                <w:rFonts w:ascii="Times New Roman" w:hAnsi="Times New Roman" w:cs="Times New Roman"/>
                <w:color w:val="000000"/>
                <w:sz w:val="24"/>
                <w:szCs w:val="24"/>
              </w:rPr>
              <w:t>2. Перечислите технологии организационно-правового закрепления инициатив граждан?</w:t>
            </w:r>
          </w:p>
          <w:p w:rsidR="00D5398F" w:rsidRDefault="003804A0">
            <w:pPr>
              <w:spacing w:after="0" w:line="240" w:lineRule="auto"/>
              <w:jc w:val="both"/>
              <w:rPr>
                <w:sz w:val="24"/>
                <w:szCs w:val="24"/>
              </w:rPr>
            </w:pPr>
            <w:r>
              <w:rPr>
                <w:rFonts w:ascii="Times New Roman" w:hAnsi="Times New Roman" w:cs="Times New Roman"/>
                <w:color w:val="000000"/>
                <w:sz w:val="24"/>
                <w:szCs w:val="24"/>
              </w:rPr>
              <w:t>3. Назовите социальные технологии и организационно-правовые формы их закрепления между органами местного самоуправления и НКО.</w:t>
            </w:r>
          </w:p>
          <w:p w:rsidR="00D5398F" w:rsidRDefault="003804A0">
            <w:pPr>
              <w:spacing w:after="0" w:line="240" w:lineRule="auto"/>
              <w:jc w:val="both"/>
              <w:rPr>
                <w:sz w:val="24"/>
                <w:szCs w:val="24"/>
              </w:rPr>
            </w:pPr>
            <w:r>
              <w:rPr>
                <w:rFonts w:ascii="Times New Roman" w:hAnsi="Times New Roman" w:cs="Times New Roman"/>
                <w:color w:val="000000"/>
                <w:sz w:val="24"/>
                <w:szCs w:val="24"/>
              </w:rPr>
              <w:t>4. Охарактеризуйте работу общественных структур при администрациях муниципальных образований.</w:t>
            </w:r>
          </w:p>
          <w:p w:rsidR="00D5398F" w:rsidRDefault="003804A0">
            <w:pPr>
              <w:spacing w:after="0" w:line="240" w:lineRule="auto"/>
              <w:jc w:val="both"/>
              <w:rPr>
                <w:sz w:val="24"/>
                <w:szCs w:val="24"/>
              </w:rPr>
            </w:pPr>
            <w:r>
              <w:rPr>
                <w:rFonts w:ascii="Times New Roman" w:hAnsi="Times New Roman" w:cs="Times New Roman"/>
                <w:color w:val="000000"/>
                <w:sz w:val="24"/>
                <w:szCs w:val="24"/>
              </w:rPr>
              <w:t>5. Раскройте основные направления работы координационного совета при муниципальных образованиях и алгоритм его взаимодействия с местной властью.</w:t>
            </w:r>
          </w:p>
          <w:p w:rsidR="00D5398F" w:rsidRDefault="003804A0">
            <w:pPr>
              <w:spacing w:after="0" w:line="240" w:lineRule="auto"/>
              <w:jc w:val="both"/>
              <w:rPr>
                <w:sz w:val="24"/>
                <w:szCs w:val="24"/>
              </w:rPr>
            </w:pPr>
            <w:r>
              <w:rPr>
                <w:rFonts w:ascii="Times New Roman" w:hAnsi="Times New Roman" w:cs="Times New Roman"/>
                <w:color w:val="000000"/>
                <w:sz w:val="24"/>
                <w:szCs w:val="24"/>
              </w:rPr>
              <w:t>6. Приведите примеры социальных технологий, применяемых на местном уровне.</w:t>
            </w:r>
          </w:p>
          <w:p w:rsidR="00D5398F" w:rsidRDefault="003804A0">
            <w:pPr>
              <w:spacing w:after="0" w:line="240" w:lineRule="auto"/>
              <w:jc w:val="both"/>
              <w:rPr>
                <w:sz w:val="24"/>
                <w:szCs w:val="24"/>
              </w:rPr>
            </w:pPr>
            <w:r>
              <w:rPr>
                <w:rFonts w:ascii="Times New Roman" w:hAnsi="Times New Roman" w:cs="Times New Roman"/>
                <w:color w:val="000000"/>
                <w:sz w:val="24"/>
                <w:szCs w:val="24"/>
              </w:rPr>
              <w:t>7. Раскройте технологию создания и организации работы палаты общественности при исполнительном органе местного самоуправления.</w:t>
            </w:r>
          </w:p>
          <w:p w:rsidR="00D5398F" w:rsidRDefault="003804A0">
            <w:pPr>
              <w:spacing w:after="0" w:line="240" w:lineRule="auto"/>
              <w:jc w:val="both"/>
              <w:rPr>
                <w:sz w:val="24"/>
                <w:szCs w:val="24"/>
              </w:rPr>
            </w:pPr>
            <w:r>
              <w:rPr>
                <w:rFonts w:ascii="Times New Roman" w:hAnsi="Times New Roman" w:cs="Times New Roman"/>
                <w:color w:val="000000"/>
                <w:sz w:val="24"/>
                <w:szCs w:val="24"/>
              </w:rPr>
              <w:t>8. Раскройте технологию взаимодействия органов местного самоуправления с организациями третьего сектора на основе технологий связей с общественностью.</w:t>
            </w:r>
          </w:p>
          <w:p w:rsidR="00D5398F" w:rsidRDefault="003804A0">
            <w:pPr>
              <w:spacing w:after="0" w:line="240" w:lineRule="auto"/>
              <w:jc w:val="both"/>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jc w:val="both"/>
              <w:rPr>
                <w:sz w:val="24"/>
                <w:szCs w:val="24"/>
              </w:rPr>
            </w:pPr>
            <w:r>
              <w:rPr>
                <w:rFonts w:ascii="Times New Roman" w:hAnsi="Times New Roman" w:cs="Times New Roman"/>
                <w:color w:val="000000"/>
                <w:sz w:val="24"/>
                <w:szCs w:val="24"/>
              </w:rPr>
              <w:t>1. Создание и организация работы палаты общественности при исполнительном органе власти.</w:t>
            </w:r>
          </w:p>
          <w:p w:rsidR="00D5398F" w:rsidRDefault="003804A0">
            <w:pPr>
              <w:spacing w:after="0" w:line="240" w:lineRule="auto"/>
              <w:jc w:val="both"/>
              <w:rPr>
                <w:sz w:val="24"/>
                <w:szCs w:val="24"/>
              </w:rPr>
            </w:pPr>
            <w:r>
              <w:rPr>
                <w:rFonts w:ascii="Times New Roman" w:hAnsi="Times New Roman" w:cs="Times New Roman"/>
                <w:color w:val="000000"/>
                <w:sz w:val="24"/>
                <w:szCs w:val="24"/>
              </w:rPr>
              <w:t>2. Примеры взаимодействие органов местного самоуправления и организаций третьего сектора на основе технологий связей с общественностью.</w:t>
            </w:r>
          </w:p>
          <w:p w:rsidR="00D5398F" w:rsidRDefault="003804A0">
            <w:pPr>
              <w:spacing w:after="0" w:line="240" w:lineRule="auto"/>
              <w:jc w:val="both"/>
              <w:rPr>
                <w:sz w:val="24"/>
                <w:szCs w:val="24"/>
              </w:rPr>
            </w:pPr>
            <w:r>
              <w:rPr>
                <w:rFonts w:ascii="Times New Roman" w:hAnsi="Times New Roman" w:cs="Times New Roman"/>
                <w:color w:val="000000"/>
                <w:sz w:val="24"/>
                <w:szCs w:val="24"/>
              </w:rPr>
              <w:t>3. Добровольчество и социальная политика.</w:t>
            </w:r>
          </w:p>
        </w:tc>
      </w:tr>
      <w:tr w:rsidR="00D5398F">
        <w:trPr>
          <w:trHeight w:hRule="exact" w:val="277"/>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5398F">
        <w:trPr>
          <w:trHeight w:hRule="exact" w:val="146"/>
        </w:trPr>
        <w:tc>
          <w:tcPr>
            <w:tcW w:w="9640" w:type="dxa"/>
          </w:tcPr>
          <w:p w:rsidR="00D5398F" w:rsidRDefault="00D5398F"/>
        </w:tc>
      </w:tr>
      <w:tr w:rsidR="00D5398F">
        <w:trPr>
          <w:trHeight w:hRule="exact" w:val="31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1. СОЦИАЛЬНАЯ ПОЛИТИКА: ТЕОРИЯ И ПРАКТИКА</w:t>
            </w:r>
          </w:p>
        </w:tc>
      </w:tr>
      <w:tr w:rsidR="00D5398F">
        <w:trPr>
          <w:trHeight w:hRule="exact" w:val="21"/>
        </w:trPr>
        <w:tc>
          <w:tcPr>
            <w:tcW w:w="9640" w:type="dxa"/>
          </w:tcPr>
          <w:p w:rsidR="00D5398F" w:rsidRDefault="00D5398F"/>
        </w:tc>
      </w:tr>
      <w:tr w:rsidR="00D5398F">
        <w:trPr>
          <w:trHeight w:hRule="exact" w:val="4550"/>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Цель: Изучить теоретические основы социальной политики.</w:t>
            </w:r>
          </w:p>
          <w:p w:rsidR="00D5398F" w:rsidRDefault="003804A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rPr>
                <w:sz w:val="24"/>
                <w:szCs w:val="24"/>
              </w:rPr>
            </w:pPr>
            <w:r>
              <w:rPr>
                <w:rFonts w:ascii="Times New Roman" w:hAnsi="Times New Roman" w:cs="Times New Roman"/>
                <w:color w:val="000000"/>
                <w:sz w:val="24"/>
                <w:szCs w:val="24"/>
              </w:rPr>
              <w:t>1. Сущность, содержание и цели социальной политики, ее субъекты, уровни и приоритеты.</w:t>
            </w:r>
          </w:p>
          <w:p w:rsidR="00D5398F" w:rsidRDefault="003804A0">
            <w:pPr>
              <w:spacing w:after="0" w:line="240" w:lineRule="auto"/>
              <w:rPr>
                <w:sz w:val="24"/>
                <w:szCs w:val="24"/>
              </w:rPr>
            </w:pPr>
            <w:r>
              <w:rPr>
                <w:rFonts w:ascii="Times New Roman" w:hAnsi="Times New Roman" w:cs="Times New Roman"/>
                <w:color w:val="000000"/>
                <w:sz w:val="24"/>
                <w:szCs w:val="24"/>
              </w:rPr>
              <w:t>2. Институты социальной политики.</w:t>
            </w:r>
          </w:p>
          <w:p w:rsidR="00D5398F" w:rsidRDefault="003804A0">
            <w:pPr>
              <w:spacing w:after="0" w:line="240" w:lineRule="auto"/>
              <w:rPr>
                <w:sz w:val="24"/>
                <w:szCs w:val="24"/>
              </w:rPr>
            </w:pPr>
            <w:r>
              <w:rPr>
                <w:rFonts w:ascii="Times New Roman" w:hAnsi="Times New Roman" w:cs="Times New Roman"/>
                <w:color w:val="000000"/>
                <w:sz w:val="24"/>
                <w:szCs w:val="24"/>
              </w:rPr>
              <w:t>3. Основные категории и понятия, сопряженные с социальной политикой – экономика труда, социальная рыночная экономика,  социальное государство.</w:t>
            </w:r>
          </w:p>
          <w:p w:rsidR="00D5398F" w:rsidRDefault="003804A0">
            <w:pPr>
              <w:spacing w:after="0" w:line="240" w:lineRule="auto"/>
              <w:rPr>
                <w:sz w:val="24"/>
                <w:szCs w:val="24"/>
              </w:rPr>
            </w:pPr>
            <w:r>
              <w:rPr>
                <w:rFonts w:ascii="Times New Roman" w:hAnsi="Times New Roman" w:cs="Times New Roman"/>
                <w:color w:val="000000"/>
                <w:sz w:val="24"/>
                <w:szCs w:val="24"/>
              </w:rPr>
              <w:t>4. Государство и социальная политика.</w:t>
            </w:r>
          </w:p>
          <w:p w:rsidR="00D5398F" w:rsidRDefault="003804A0">
            <w:pPr>
              <w:spacing w:after="0" w:line="240" w:lineRule="auto"/>
              <w:rPr>
                <w:sz w:val="24"/>
                <w:szCs w:val="24"/>
              </w:rPr>
            </w:pPr>
            <w:r>
              <w:rPr>
                <w:rFonts w:ascii="Times New Roman" w:hAnsi="Times New Roman" w:cs="Times New Roman"/>
                <w:color w:val="000000"/>
                <w:sz w:val="24"/>
                <w:szCs w:val="24"/>
              </w:rPr>
              <w:t>5. Взаимосвязь и взаимозависимость социальной политики,  социального развития и экономики.</w:t>
            </w:r>
          </w:p>
          <w:p w:rsidR="00D5398F" w:rsidRDefault="003804A0">
            <w:pPr>
              <w:spacing w:after="0" w:line="240" w:lineRule="auto"/>
              <w:rPr>
                <w:sz w:val="24"/>
                <w:szCs w:val="24"/>
              </w:rPr>
            </w:pPr>
            <w:r>
              <w:rPr>
                <w:rFonts w:ascii="Times New Roman" w:hAnsi="Times New Roman" w:cs="Times New Roman"/>
                <w:color w:val="000000"/>
                <w:sz w:val="24"/>
                <w:szCs w:val="24"/>
              </w:rPr>
              <w:t>6. Основные отрасли социальной сферы.</w:t>
            </w:r>
          </w:p>
          <w:p w:rsidR="00D5398F" w:rsidRDefault="003804A0">
            <w:pPr>
              <w:spacing w:after="0" w:line="240" w:lineRule="auto"/>
              <w:rPr>
                <w:sz w:val="24"/>
                <w:szCs w:val="24"/>
              </w:rPr>
            </w:pPr>
            <w:r>
              <w:rPr>
                <w:rFonts w:ascii="Times New Roman" w:hAnsi="Times New Roman" w:cs="Times New Roman"/>
                <w:color w:val="000000"/>
                <w:sz w:val="24"/>
                <w:szCs w:val="24"/>
              </w:rPr>
              <w:t>7. Социальные субъекты,  социальные организации.</w:t>
            </w:r>
          </w:p>
          <w:p w:rsidR="00D5398F" w:rsidRDefault="003804A0">
            <w:pPr>
              <w:spacing w:after="0" w:line="240" w:lineRule="auto"/>
              <w:rPr>
                <w:sz w:val="24"/>
                <w:szCs w:val="24"/>
              </w:rPr>
            </w:pPr>
            <w:r>
              <w:rPr>
                <w:rFonts w:ascii="Times New Roman" w:hAnsi="Times New Roman" w:cs="Times New Roman"/>
                <w:color w:val="000000"/>
                <w:sz w:val="24"/>
                <w:szCs w:val="24"/>
              </w:rPr>
              <w:t>8. Органы управления социальной сферой.</w:t>
            </w:r>
          </w:p>
          <w:p w:rsidR="00D5398F" w:rsidRDefault="003804A0">
            <w:pPr>
              <w:spacing w:after="0" w:line="240" w:lineRule="auto"/>
              <w:rPr>
                <w:sz w:val="24"/>
                <w:szCs w:val="24"/>
              </w:rPr>
            </w:pPr>
            <w:r>
              <w:rPr>
                <w:rFonts w:ascii="Times New Roman" w:hAnsi="Times New Roman" w:cs="Times New Roman"/>
                <w:color w:val="000000"/>
                <w:sz w:val="24"/>
                <w:szCs w:val="24"/>
              </w:rPr>
              <w:t>9. Приоритеты российской социальной политики на современном этапе развития.</w:t>
            </w:r>
          </w:p>
          <w:p w:rsidR="00D5398F" w:rsidRDefault="003804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rPr>
                <w:sz w:val="24"/>
                <w:szCs w:val="24"/>
              </w:rPr>
            </w:pPr>
            <w:r>
              <w:rPr>
                <w:rFonts w:ascii="Times New Roman" w:hAnsi="Times New Roman" w:cs="Times New Roman"/>
                <w:color w:val="000000"/>
                <w:sz w:val="24"/>
                <w:szCs w:val="24"/>
              </w:rPr>
              <w:t>1. Дайте определение социальной политике.</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4641"/>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2. Назовите субъекты и уровни социальной политики.</w:t>
            </w:r>
          </w:p>
          <w:p w:rsidR="00D5398F" w:rsidRDefault="003804A0">
            <w:pPr>
              <w:spacing w:after="0" w:line="240" w:lineRule="auto"/>
              <w:rPr>
                <w:sz w:val="24"/>
                <w:szCs w:val="24"/>
              </w:rPr>
            </w:pPr>
            <w:r>
              <w:rPr>
                <w:rFonts w:ascii="Times New Roman" w:hAnsi="Times New Roman" w:cs="Times New Roman"/>
                <w:color w:val="000000"/>
                <w:sz w:val="24"/>
                <w:szCs w:val="24"/>
              </w:rPr>
              <w:t>3. Перечислите главные приоритеты социальной политики.</w:t>
            </w:r>
          </w:p>
          <w:p w:rsidR="00D5398F" w:rsidRDefault="003804A0">
            <w:pPr>
              <w:spacing w:after="0" w:line="240" w:lineRule="auto"/>
              <w:rPr>
                <w:sz w:val="24"/>
                <w:szCs w:val="24"/>
              </w:rPr>
            </w:pPr>
            <w:r>
              <w:rPr>
                <w:rFonts w:ascii="Times New Roman" w:hAnsi="Times New Roman" w:cs="Times New Roman"/>
                <w:color w:val="000000"/>
                <w:sz w:val="24"/>
                <w:szCs w:val="24"/>
              </w:rPr>
              <w:t>4. В чем заключается взаимосвязь социальной политики,  социального развития и экономики?</w:t>
            </w:r>
          </w:p>
          <w:p w:rsidR="00D5398F" w:rsidRDefault="003804A0">
            <w:pPr>
              <w:spacing w:after="0" w:line="240" w:lineRule="auto"/>
              <w:rPr>
                <w:sz w:val="24"/>
                <w:szCs w:val="24"/>
              </w:rPr>
            </w:pPr>
            <w:r>
              <w:rPr>
                <w:rFonts w:ascii="Times New Roman" w:hAnsi="Times New Roman" w:cs="Times New Roman"/>
                <w:color w:val="000000"/>
                <w:sz w:val="24"/>
                <w:szCs w:val="24"/>
              </w:rPr>
              <w:t>5. Перечислите основные понятия,  сопряженные с социальной политикой и дайте им определения.</w:t>
            </w:r>
          </w:p>
          <w:p w:rsidR="00D5398F" w:rsidRDefault="003804A0">
            <w:pPr>
              <w:spacing w:after="0" w:line="240" w:lineRule="auto"/>
              <w:rPr>
                <w:sz w:val="24"/>
                <w:szCs w:val="24"/>
              </w:rPr>
            </w:pPr>
            <w:r>
              <w:rPr>
                <w:rFonts w:ascii="Times New Roman" w:hAnsi="Times New Roman" w:cs="Times New Roman"/>
                <w:color w:val="000000"/>
                <w:sz w:val="24"/>
                <w:szCs w:val="24"/>
              </w:rPr>
              <w:t>6. Раскройте понятие «социальная рыночная экономика».</w:t>
            </w:r>
          </w:p>
          <w:p w:rsidR="00D5398F" w:rsidRDefault="003804A0">
            <w:pPr>
              <w:spacing w:after="0" w:line="240" w:lineRule="auto"/>
              <w:rPr>
                <w:sz w:val="24"/>
                <w:szCs w:val="24"/>
              </w:rPr>
            </w:pPr>
            <w:r>
              <w:rPr>
                <w:rFonts w:ascii="Times New Roman" w:hAnsi="Times New Roman" w:cs="Times New Roman"/>
                <w:color w:val="000000"/>
                <w:sz w:val="24"/>
                <w:szCs w:val="24"/>
              </w:rPr>
              <w:t>7. В чем состоит цель рыночной экономики и основа ее развития?</w:t>
            </w:r>
          </w:p>
          <w:p w:rsidR="00D5398F" w:rsidRDefault="003804A0">
            <w:pPr>
              <w:spacing w:after="0" w:line="240" w:lineRule="auto"/>
              <w:rPr>
                <w:sz w:val="24"/>
                <w:szCs w:val="24"/>
              </w:rPr>
            </w:pPr>
            <w:r>
              <w:rPr>
                <w:rFonts w:ascii="Times New Roman" w:hAnsi="Times New Roman" w:cs="Times New Roman"/>
                <w:color w:val="000000"/>
                <w:sz w:val="24"/>
                <w:szCs w:val="24"/>
              </w:rPr>
              <w:t>8. В чем состоит коренное отличие социальной рыночной экономики от рыночной экономики?</w:t>
            </w:r>
          </w:p>
          <w:p w:rsidR="00D5398F" w:rsidRDefault="003804A0">
            <w:pPr>
              <w:spacing w:after="0" w:line="240" w:lineRule="auto"/>
              <w:rPr>
                <w:sz w:val="24"/>
                <w:szCs w:val="24"/>
              </w:rPr>
            </w:pPr>
            <w:r>
              <w:rPr>
                <w:rFonts w:ascii="Times New Roman" w:hAnsi="Times New Roman" w:cs="Times New Roman"/>
                <w:color w:val="000000"/>
                <w:sz w:val="24"/>
                <w:szCs w:val="24"/>
              </w:rPr>
              <w:t>9.Раскройте понятие «социальное государство».  Обоснуйте утверждение  – «Российское государство является социальным».</w:t>
            </w:r>
          </w:p>
          <w:p w:rsidR="00D5398F" w:rsidRDefault="003804A0">
            <w:pPr>
              <w:spacing w:after="0" w:line="240" w:lineRule="auto"/>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rPr>
                <w:sz w:val="24"/>
                <w:szCs w:val="24"/>
              </w:rPr>
            </w:pPr>
            <w:r>
              <w:rPr>
                <w:rFonts w:ascii="Times New Roman" w:hAnsi="Times New Roman" w:cs="Times New Roman"/>
                <w:color w:val="000000"/>
                <w:sz w:val="24"/>
                <w:szCs w:val="24"/>
              </w:rPr>
              <w:t>1. Социальные субъекты, социальные организации. Органы управления социальной сферой.</w:t>
            </w:r>
          </w:p>
          <w:p w:rsidR="00D5398F" w:rsidRDefault="003804A0">
            <w:pPr>
              <w:spacing w:after="0" w:line="240" w:lineRule="auto"/>
              <w:rPr>
                <w:sz w:val="24"/>
                <w:szCs w:val="24"/>
              </w:rPr>
            </w:pPr>
            <w:r>
              <w:rPr>
                <w:rFonts w:ascii="Times New Roman" w:hAnsi="Times New Roman" w:cs="Times New Roman"/>
                <w:color w:val="000000"/>
                <w:sz w:val="24"/>
                <w:szCs w:val="24"/>
              </w:rPr>
              <w:t>2. Приоритеты российской социальной политики на современном этапе развития.</w:t>
            </w:r>
          </w:p>
          <w:p w:rsidR="00D5398F" w:rsidRDefault="003804A0">
            <w:pPr>
              <w:spacing w:after="0" w:line="240" w:lineRule="auto"/>
              <w:rPr>
                <w:sz w:val="24"/>
                <w:szCs w:val="24"/>
              </w:rPr>
            </w:pPr>
            <w:r>
              <w:rPr>
                <w:rFonts w:ascii="Times New Roman" w:hAnsi="Times New Roman" w:cs="Times New Roman"/>
                <w:color w:val="000000"/>
                <w:sz w:val="24"/>
                <w:szCs w:val="24"/>
              </w:rPr>
              <w:t>3. Характеристика базовых концепций развития социальной сферы.</w:t>
            </w:r>
          </w:p>
        </w:tc>
      </w:tr>
      <w:tr w:rsidR="00D5398F">
        <w:trPr>
          <w:trHeight w:hRule="exact" w:val="8"/>
        </w:trPr>
        <w:tc>
          <w:tcPr>
            <w:tcW w:w="9640" w:type="dxa"/>
          </w:tcPr>
          <w:p w:rsidR="00D5398F" w:rsidRDefault="00D5398F"/>
        </w:tc>
      </w:tr>
      <w:tr w:rsidR="00D5398F">
        <w:trPr>
          <w:trHeight w:hRule="exact" w:val="31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2. СОЦИАЛЬНАЯ СТРУКТУРА ОБЩЕСТВА</w:t>
            </w:r>
          </w:p>
        </w:tc>
      </w:tr>
      <w:tr w:rsidR="00D5398F">
        <w:trPr>
          <w:trHeight w:hRule="exact" w:val="21"/>
        </w:trPr>
        <w:tc>
          <w:tcPr>
            <w:tcW w:w="9640" w:type="dxa"/>
          </w:tcPr>
          <w:p w:rsidR="00D5398F" w:rsidRDefault="00D5398F"/>
        </w:tc>
      </w:tr>
      <w:tr w:rsidR="00D5398F">
        <w:trPr>
          <w:trHeight w:hRule="exact" w:val="9780"/>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Цель: Изучить социальную структуру общества.</w:t>
            </w:r>
          </w:p>
          <w:p w:rsidR="00D5398F" w:rsidRDefault="003804A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rPr>
                <w:sz w:val="24"/>
                <w:szCs w:val="24"/>
              </w:rPr>
            </w:pPr>
            <w:r>
              <w:rPr>
                <w:rFonts w:ascii="Times New Roman" w:hAnsi="Times New Roman" w:cs="Times New Roman"/>
                <w:color w:val="000000"/>
                <w:sz w:val="24"/>
                <w:szCs w:val="24"/>
              </w:rPr>
              <w:t>1. Социальная структура общества:  сущность,  содержание,  инфраструктура.</w:t>
            </w:r>
          </w:p>
          <w:p w:rsidR="00D5398F" w:rsidRDefault="003804A0">
            <w:pPr>
              <w:spacing w:after="0" w:line="240" w:lineRule="auto"/>
              <w:rPr>
                <w:sz w:val="24"/>
                <w:szCs w:val="24"/>
              </w:rPr>
            </w:pPr>
            <w:r>
              <w:rPr>
                <w:rFonts w:ascii="Times New Roman" w:hAnsi="Times New Roman" w:cs="Times New Roman"/>
                <w:color w:val="000000"/>
                <w:sz w:val="24"/>
                <w:szCs w:val="24"/>
              </w:rPr>
              <w:t>2. Социальные группы: типы, закономерности формирования, потребности и условия воспроизводства.</w:t>
            </w:r>
          </w:p>
          <w:p w:rsidR="00D5398F" w:rsidRDefault="003804A0">
            <w:pPr>
              <w:spacing w:after="0" w:line="240" w:lineRule="auto"/>
              <w:rPr>
                <w:sz w:val="24"/>
                <w:szCs w:val="24"/>
              </w:rPr>
            </w:pPr>
            <w:r>
              <w:rPr>
                <w:rFonts w:ascii="Times New Roman" w:hAnsi="Times New Roman" w:cs="Times New Roman"/>
                <w:color w:val="000000"/>
                <w:sz w:val="24"/>
                <w:szCs w:val="24"/>
              </w:rPr>
              <w:t>3.  Основные социальные группы,  слои, общности современного общества.</w:t>
            </w:r>
          </w:p>
          <w:p w:rsidR="00D5398F" w:rsidRDefault="003804A0">
            <w:pPr>
              <w:spacing w:after="0" w:line="240" w:lineRule="auto"/>
              <w:rPr>
                <w:sz w:val="24"/>
                <w:szCs w:val="24"/>
              </w:rPr>
            </w:pPr>
            <w:r>
              <w:rPr>
                <w:rFonts w:ascii="Times New Roman" w:hAnsi="Times New Roman" w:cs="Times New Roman"/>
                <w:color w:val="000000"/>
                <w:sz w:val="24"/>
                <w:szCs w:val="24"/>
              </w:rPr>
              <w:t>4. Социальные институты и их роль в развитии общества.</w:t>
            </w:r>
          </w:p>
          <w:p w:rsidR="00D5398F" w:rsidRDefault="003804A0">
            <w:pPr>
              <w:spacing w:after="0" w:line="240" w:lineRule="auto"/>
              <w:rPr>
                <w:sz w:val="24"/>
                <w:szCs w:val="24"/>
              </w:rPr>
            </w:pPr>
            <w:r>
              <w:rPr>
                <w:rFonts w:ascii="Times New Roman" w:hAnsi="Times New Roman" w:cs="Times New Roman"/>
                <w:color w:val="000000"/>
                <w:sz w:val="24"/>
                <w:szCs w:val="24"/>
              </w:rPr>
              <w:t>5. Социальная трансформация: социальное развитие и социальная деградация.</w:t>
            </w:r>
          </w:p>
          <w:p w:rsidR="00D5398F" w:rsidRDefault="003804A0">
            <w:pPr>
              <w:spacing w:after="0" w:line="240" w:lineRule="auto"/>
              <w:rPr>
                <w:sz w:val="24"/>
                <w:szCs w:val="24"/>
              </w:rPr>
            </w:pPr>
            <w:r>
              <w:rPr>
                <w:rFonts w:ascii="Times New Roman" w:hAnsi="Times New Roman" w:cs="Times New Roman"/>
                <w:color w:val="000000"/>
                <w:sz w:val="24"/>
                <w:szCs w:val="24"/>
              </w:rPr>
              <w:t>6. Социальная трансформация и социальная безопасность.</w:t>
            </w:r>
          </w:p>
          <w:p w:rsidR="00D5398F" w:rsidRDefault="003804A0">
            <w:pPr>
              <w:spacing w:after="0" w:line="240" w:lineRule="auto"/>
              <w:rPr>
                <w:sz w:val="24"/>
                <w:szCs w:val="24"/>
              </w:rPr>
            </w:pPr>
            <w:r>
              <w:rPr>
                <w:rFonts w:ascii="Times New Roman" w:hAnsi="Times New Roman" w:cs="Times New Roman"/>
                <w:color w:val="000000"/>
                <w:sz w:val="24"/>
                <w:szCs w:val="24"/>
              </w:rPr>
              <w:t>7. Субъекты и объекты социальной безопасности.</w:t>
            </w:r>
          </w:p>
          <w:p w:rsidR="00D5398F" w:rsidRDefault="003804A0">
            <w:pPr>
              <w:spacing w:after="0" w:line="240" w:lineRule="auto"/>
              <w:rPr>
                <w:sz w:val="24"/>
                <w:szCs w:val="24"/>
              </w:rPr>
            </w:pPr>
            <w:r>
              <w:rPr>
                <w:rFonts w:ascii="Times New Roman" w:hAnsi="Times New Roman" w:cs="Times New Roman"/>
                <w:color w:val="000000"/>
                <w:sz w:val="24"/>
                <w:szCs w:val="24"/>
              </w:rPr>
              <w:t>8. Угрозы социальной безопасности.</w:t>
            </w:r>
          </w:p>
          <w:p w:rsidR="00D5398F" w:rsidRDefault="003804A0">
            <w:pPr>
              <w:spacing w:after="0" w:line="240" w:lineRule="auto"/>
              <w:rPr>
                <w:sz w:val="24"/>
                <w:szCs w:val="24"/>
              </w:rPr>
            </w:pPr>
            <w:r>
              <w:rPr>
                <w:rFonts w:ascii="Times New Roman" w:hAnsi="Times New Roman" w:cs="Times New Roman"/>
                <w:color w:val="000000"/>
                <w:sz w:val="24"/>
                <w:szCs w:val="24"/>
              </w:rPr>
              <w:t>9. Социальные проблемы, социальные конфликты, критерии и показатели социальной безопасности.</w:t>
            </w:r>
          </w:p>
          <w:p w:rsidR="00D5398F" w:rsidRDefault="003804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rPr>
                <w:sz w:val="24"/>
                <w:szCs w:val="24"/>
              </w:rPr>
            </w:pPr>
            <w:r>
              <w:rPr>
                <w:rFonts w:ascii="Times New Roman" w:hAnsi="Times New Roman" w:cs="Times New Roman"/>
                <w:color w:val="000000"/>
                <w:sz w:val="24"/>
                <w:szCs w:val="24"/>
              </w:rPr>
              <w:t>1.Назовите основные элементы социальной структуры общества.</w:t>
            </w:r>
          </w:p>
          <w:p w:rsidR="00D5398F" w:rsidRDefault="003804A0">
            <w:pPr>
              <w:spacing w:after="0" w:line="240" w:lineRule="auto"/>
              <w:rPr>
                <w:sz w:val="24"/>
                <w:szCs w:val="24"/>
              </w:rPr>
            </w:pPr>
            <w:r>
              <w:rPr>
                <w:rFonts w:ascii="Times New Roman" w:hAnsi="Times New Roman" w:cs="Times New Roman"/>
                <w:color w:val="000000"/>
                <w:sz w:val="24"/>
                <w:szCs w:val="24"/>
              </w:rPr>
              <w:t>2. Дайте определение понятию «социальный институт». Приведите примеры</w:t>
            </w:r>
          </w:p>
          <w:p w:rsidR="00D5398F" w:rsidRDefault="003804A0">
            <w:pPr>
              <w:spacing w:after="0" w:line="240" w:lineRule="auto"/>
              <w:rPr>
                <w:sz w:val="24"/>
                <w:szCs w:val="24"/>
              </w:rPr>
            </w:pPr>
            <w:r>
              <w:rPr>
                <w:rFonts w:ascii="Times New Roman" w:hAnsi="Times New Roman" w:cs="Times New Roman"/>
                <w:color w:val="000000"/>
                <w:sz w:val="24"/>
                <w:szCs w:val="24"/>
              </w:rPr>
              <w:t>социальных институтов и определите их роль в развитии общества.</w:t>
            </w:r>
          </w:p>
          <w:p w:rsidR="00D5398F" w:rsidRDefault="003804A0">
            <w:pPr>
              <w:spacing w:after="0" w:line="240" w:lineRule="auto"/>
              <w:rPr>
                <w:sz w:val="24"/>
                <w:szCs w:val="24"/>
              </w:rPr>
            </w:pPr>
            <w:r>
              <w:rPr>
                <w:rFonts w:ascii="Times New Roman" w:hAnsi="Times New Roman" w:cs="Times New Roman"/>
                <w:color w:val="000000"/>
                <w:sz w:val="24"/>
                <w:szCs w:val="24"/>
              </w:rPr>
              <w:t>3.Определите коренные отличия социальной группы,  социальной общности, социального слоя.</w:t>
            </w:r>
          </w:p>
          <w:p w:rsidR="00D5398F" w:rsidRDefault="003804A0">
            <w:pPr>
              <w:spacing w:after="0" w:line="240" w:lineRule="auto"/>
              <w:rPr>
                <w:sz w:val="24"/>
                <w:szCs w:val="24"/>
              </w:rPr>
            </w:pPr>
            <w:r>
              <w:rPr>
                <w:rFonts w:ascii="Times New Roman" w:hAnsi="Times New Roman" w:cs="Times New Roman"/>
                <w:color w:val="000000"/>
                <w:sz w:val="24"/>
                <w:szCs w:val="24"/>
              </w:rPr>
              <w:t>4. Дайте определение категории  «социальное положение».</w:t>
            </w:r>
          </w:p>
          <w:p w:rsidR="00D5398F" w:rsidRDefault="003804A0">
            <w:pPr>
              <w:spacing w:after="0" w:line="240" w:lineRule="auto"/>
              <w:rPr>
                <w:sz w:val="24"/>
                <w:szCs w:val="24"/>
              </w:rPr>
            </w:pPr>
            <w:r>
              <w:rPr>
                <w:rFonts w:ascii="Times New Roman" w:hAnsi="Times New Roman" w:cs="Times New Roman"/>
                <w:color w:val="000000"/>
                <w:sz w:val="24"/>
                <w:szCs w:val="24"/>
              </w:rPr>
              <w:t>5. Приведите примеры социальных групп.</w:t>
            </w:r>
          </w:p>
          <w:p w:rsidR="00D5398F" w:rsidRDefault="003804A0">
            <w:pPr>
              <w:spacing w:after="0" w:line="240" w:lineRule="auto"/>
              <w:rPr>
                <w:sz w:val="24"/>
                <w:szCs w:val="24"/>
              </w:rPr>
            </w:pPr>
            <w:r>
              <w:rPr>
                <w:rFonts w:ascii="Times New Roman" w:hAnsi="Times New Roman" w:cs="Times New Roman"/>
                <w:color w:val="000000"/>
                <w:sz w:val="24"/>
                <w:szCs w:val="24"/>
              </w:rPr>
              <w:t>6. В чем состоит суть взаимосвязи социальных институтов с социальными нормами и социальным обменом.</w:t>
            </w:r>
          </w:p>
          <w:p w:rsidR="00D5398F" w:rsidRDefault="003804A0">
            <w:pPr>
              <w:spacing w:after="0" w:line="240" w:lineRule="auto"/>
              <w:rPr>
                <w:sz w:val="24"/>
                <w:szCs w:val="24"/>
              </w:rPr>
            </w:pPr>
            <w:r>
              <w:rPr>
                <w:rFonts w:ascii="Times New Roman" w:hAnsi="Times New Roman" w:cs="Times New Roman"/>
                <w:color w:val="000000"/>
                <w:sz w:val="24"/>
                <w:szCs w:val="24"/>
              </w:rPr>
              <w:t>7. Чем отличаются социальные потребности от запросов индивидов?</w:t>
            </w:r>
          </w:p>
          <w:p w:rsidR="00D5398F" w:rsidRDefault="003804A0">
            <w:pPr>
              <w:spacing w:after="0" w:line="240" w:lineRule="auto"/>
              <w:rPr>
                <w:sz w:val="24"/>
                <w:szCs w:val="24"/>
              </w:rPr>
            </w:pPr>
            <w:r>
              <w:rPr>
                <w:rFonts w:ascii="Times New Roman" w:hAnsi="Times New Roman" w:cs="Times New Roman"/>
                <w:color w:val="000000"/>
                <w:sz w:val="24"/>
                <w:szCs w:val="24"/>
              </w:rPr>
              <w:t>8. Обоснуйте необходимость знания социальных групп для формирования социальной политики.</w:t>
            </w:r>
          </w:p>
          <w:p w:rsidR="00D5398F" w:rsidRDefault="003804A0">
            <w:pPr>
              <w:spacing w:after="0" w:line="240" w:lineRule="auto"/>
              <w:rPr>
                <w:sz w:val="24"/>
                <w:szCs w:val="24"/>
              </w:rPr>
            </w:pPr>
            <w:r>
              <w:rPr>
                <w:rFonts w:ascii="Times New Roman" w:hAnsi="Times New Roman" w:cs="Times New Roman"/>
                <w:color w:val="000000"/>
                <w:sz w:val="24"/>
                <w:szCs w:val="24"/>
              </w:rPr>
              <w:t>9. Дайте определение понятиям «социальная трансформация», «социальный прогресс», «социальный регресс».</w:t>
            </w:r>
          </w:p>
          <w:p w:rsidR="00D5398F" w:rsidRDefault="003804A0">
            <w:pPr>
              <w:spacing w:after="0" w:line="240" w:lineRule="auto"/>
              <w:rPr>
                <w:sz w:val="24"/>
                <w:szCs w:val="24"/>
              </w:rPr>
            </w:pPr>
            <w:r>
              <w:rPr>
                <w:rFonts w:ascii="Times New Roman" w:hAnsi="Times New Roman" w:cs="Times New Roman"/>
                <w:color w:val="000000"/>
                <w:sz w:val="24"/>
                <w:szCs w:val="24"/>
              </w:rPr>
              <w:t>10. Перечислите критерии оценки социальной безопасности и их показатели.</w:t>
            </w:r>
          </w:p>
          <w:p w:rsidR="00D5398F" w:rsidRDefault="003804A0">
            <w:pPr>
              <w:spacing w:after="0" w:line="240" w:lineRule="auto"/>
              <w:rPr>
                <w:sz w:val="24"/>
                <w:szCs w:val="24"/>
              </w:rPr>
            </w:pPr>
            <w:r>
              <w:rPr>
                <w:rFonts w:ascii="Times New Roman" w:hAnsi="Times New Roman" w:cs="Times New Roman"/>
                <w:color w:val="000000"/>
                <w:sz w:val="24"/>
                <w:szCs w:val="24"/>
              </w:rPr>
              <w:t>11. Дайте определение понятию  «социальная проблема»  и назовите наиболее значимые социальные проблемы для современного российского общества.</w:t>
            </w:r>
          </w:p>
          <w:p w:rsidR="00D5398F" w:rsidRDefault="003804A0">
            <w:pPr>
              <w:spacing w:after="0" w:line="240" w:lineRule="auto"/>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rPr>
                <w:sz w:val="24"/>
                <w:szCs w:val="24"/>
              </w:rPr>
            </w:pPr>
            <w:r>
              <w:rPr>
                <w:rFonts w:ascii="Times New Roman" w:hAnsi="Times New Roman" w:cs="Times New Roman"/>
                <w:color w:val="000000"/>
                <w:sz w:val="24"/>
                <w:szCs w:val="24"/>
              </w:rPr>
              <w:t>1. Фундаментальные институты общества.</w:t>
            </w:r>
          </w:p>
          <w:p w:rsidR="00D5398F" w:rsidRDefault="003804A0">
            <w:pPr>
              <w:spacing w:after="0" w:line="240" w:lineRule="auto"/>
              <w:rPr>
                <w:sz w:val="24"/>
                <w:szCs w:val="24"/>
              </w:rPr>
            </w:pPr>
            <w:r>
              <w:rPr>
                <w:rFonts w:ascii="Times New Roman" w:hAnsi="Times New Roman" w:cs="Times New Roman"/>
                <w:color w:val="000000"/>
                <w:sz w:val="24"/>
                <w:szCs w:val="24"/>
              </w:rPr>
              <w:t>2. Социально-классовая, социально-демографическая, национально-этническая, социально-профессиональная, территориальная структуры общества.</w:t>
            </w:r>
          </w:p>
          <w:p w:rsidR="00D5398F" w:rsidRDefault="003804A0">
            <w:pPr>
              <w:spacing w:after="0" w:line="240" w:lineRule="auto"/>
              <w:rPr>
                <w:sz w:val="24"/>
                <w:szCs w:val="24"/>
              </w:rPr>
            </w:pPr>
            <w:r>
              <w:rPr>
                <w:rFonts w:ascii="Times New Roman" w:hAnsi="Times New Roman" w:cs="Times New Roman"/>
                <w:color w:val="000000"/>
                <w:sz w:val="24"/>
                <w:szCs w:val="24"/>
              </w:rPr>
              <w:t>3. Институт семьи и его роль в развитии общества.</w:t>
            </w:r>
          </w:p>
        </w:tc>
      </w:tr>
      <w:tr w:rsidR="00D5398F">
        <w:trPr>
          <w:trHeight w:hRule="exact" w:val="8"/>
        </w:trPr>
        <w:tc>
          <w:tcPr>
            <w:tcW w:w="9640" w:type="dxa"/>
          </w:tcPr>
          <w:p w:rsidR="00D5398F" w:rsidRDefault="00D5398F"/>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3. СОЦИАЛЬНО-ТРУДОВЫЕ ОСНОВЫ СОЦИАЛЬНОЙ ПОЛИТИКИ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10321"/>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Цель: Изучить социально-трудовые основы социальной политики.</w:t>
            </w:r>
          </w:p>
          <w:p w:rsidR="00D5398F" w:rsidRDefault="003804A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rPr>
                <w:sz w:val="24"/>
                <w:szCs w:val="24"/>
              </w:rPr>
            </w:pPr>
            <w:r>
              <w:rPr>
                <w:rFonts w:ascii="Times New Roman" w:hAnsi="Times New Roman" w:cs="Times New Roman"/>
                <w:color w:val="000000"/>
                <w:sz w:val="24"/>
                <w:szCs w:val="24"/>
              </w:rPr>
              <w:t>1. Рынок труда: понятие и его особенности.</w:t>
            </w:r>
          </w:p>
          <w:p w:rsidR="00D5398F" w:rsidRDefault="003804A0">
            <w:pPr>
              <w:spacing w:after="0" w:line="240" w:lineRule="auto"/>
              <w:rPr>
                <w:sz w:val="24"/>
                <w:szCs w:val="24"/>
              </w:rPr>
            </w:pPr>
            <w:r>
              <w:rPr>
                <w:rFonts w:ascii="Times New Roman" w:hAnsi="Times New Roman" w:cs="Times New Roman"/>
                <w:color w:val="000000"/>
                <w:sz w:val="24"/>
                <w:szCs w:val="24"/>
              </w:rPr>
              <w:t>2. Типология и сегментация рынков труда.</w:t>
            </w:r>
          </w:p>
          <w:p w:rsidR="00D5398F" w:rsidRDefault="003804A0">
            <w:pPr>
              <w:spacing w:after="0" w:line="240" w:lineRule="auto"/>
              <w:rPr>
                <w:sz w:val="24"/>
                <w:szCs w:val="24"/>
              </w:rPr>
            </w:pPr>
            <w:r>
              <w:rPr>
                <w:rFonts w:ascii="Times New Roman" w:hAnsi="Times New Roman" w:cs="Times New Roman"/>
                <w:color w:val="000000"/>
                <w:sz w:val="24"/>
                <w:szCs w:val="24"/>
              </w:rPr>
              <w:t>3. Субъекты рынка труда.</w:t>
            </w:r>
          </w:p>
          <w:p w:rsidR="00D5398F" w:rsidRDefault="003804A0">
            <w:pPr>
              <w:spacing w:after="0" w:line="240" w:lineRule="auto"/>
              <w:rPr>
                <w:sz w:val="24"/>
                <w:szCs w:val="24"/>
              </w:rPr>
            </w:pPr>
            <w:r>
              <w:rPr>
                <w:rFonts w:ascii="Times New Roman" w:hAnsi="Times New Roman" w:cs="Times New Roman"/>
                <w:color w:val="000000"/>
                <w:sz w:val="24"/>
                <w:szCs w:val="24"/>
              </w:rPr>
              <w:t>4. Инфраструктура, институты и субъекты рынка труда.</w:t>
            </w:r>
          </w:p>
          <w:p w:rsidR="00D5398F" w:rsidRDefault="003804A0">
            <w:pPr>
              <w:spacing w:after="0" w:line="240" w:lineRule="auto"/>
              <w:rPr>
                <w:sz w:val="24"/>
                <w:szCs w:val="24"/>
              </w:rPr>
            </w:pPr>
            <w:r>
              <w:rPr>
                <w:rFonts w:ascii="Times New Roman" w:hAnsi="Times New Roman" w:cs="Times New Roman"/>
                <w:color w:val="000000"/>
                <w:sz w:val="24"/>
                <w:szCs w:val="24"/>
              </w:rPr>
              <w:t>5. Конъюнктура рынка труда.</w:t>
            </w:r>
          </w:p>
          <w:p w:rsidR="00D5398F" w:rsidRDefault="003804A0">
            <w:pPr>
              <w:spacing w:after="0" w:line="240" w:lineRule="auto"/>
              <w:rPr>
                <w:sz w:val="24"/>
                <w:szCs w:val="24"/>
              </w:rPr>
            </w:pPr>
            <w:r>
              <w:rPr>
                <w:rFonts w:ascii="Times New Roman" w:hAnsi="Times New Roman" w:cs="Times New Roman"/>
                <w:color w:val="000000"/>
                <w:sz w:val="24"/>
                <w:szCs w:val="24"/>
              </w:rPr>
              <w:t>6. Развитие рынка труда.</w:t>
            </w:r>
          </w:p>
          <w:p w:rsidR="00D5398F" w:rsidRDefault="003804A0">
            <w:pPr>
              <w:spacing w:after="0" w:line="240" w:lineRule="auto"/>
              <w:rPr>
                <w:sz w:val="24"/>
                <w:szCs w:val="24"/>
              </w:rPr>
            </w:pPr>
            <w:r>
              <w:rPr>
                <w:rFonts w:ascii="Times New Roman" w:hAnsi="Times New Roman" w:cs="Times New Roman"/>
                <w:color w:val="000000"/>
                <w:sz w:val="24"/>
                <w:szCs w:val="24"/>
              </w:rPr>
              <w:t>7. Цели и задачи государственной политики в области развития рынка труда.</w:t>
            </w:r>
          </w:p>
          <w:p w:rsidR="00D5398F" w:rsidRDefault="003804A0">
            <w:pPr>
              <w:spacing w:after="0" w:line="240" w:lineRule="auto"/>
              <w:rPr>
                <w:sz w:val="24"/>
                <w:szCs w:val="24"/>
              </w:rPr>
            </w:pPr>
            <w:r>
              <w:rPr>
                <w:rFonts w:ascii="Times New Roman" w:hAnsi="Times New Roman" w:cs="Times New Roman"/>
                <w:color w:val="000000"/>
                <w:sz w:val="24"/>
                <w:szCs w:val="24"/>
              </w:rPr>
              <w:t>8. Экономическая активность и занятость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9. Безработица, ее виды и динамика.</w:t>
            </w:r>
          </w:p>
          <w:p w:rsidR="00D5398F" w:rsidRDefault="003804A0">
            <w:pPr>
              <w:spacing w:after="0" w:line="240" w:lineRule="auto"/>
              <w:rPr>
                <w:sz w:val="24"/>
                <w:szCs w:val="24"/>
              </w:rPr>
            </w:pPr>
            <w:r>
              <w:rPr>
                <w:rFonts w:ascii="Times New Roman" w:hAnsi="Times New Roman" w:cs="Times New Roman"/>
                <w:color w:val="000000"/>
                <w:sz w:val="24"/>
                <w:szCs w:val="24"/>
              </w:rPr>
              <w:t>10. Государственная политика в области занятости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11. Полномочия органов государственной власти и местного самоуправления в области занятости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12.  Государственная служба занятости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rPr>
                <w:sz w:val="24"/>
                <w:szCs w:val="24"/>
              </w:rPr>
            </w:pPr>
            <w:r>
              <w:rPr>
                <w:rFonts w:ascii="Times New Roman" w:hAnsi="Times New Roman" w:cs="Times New Roman"/>
                <w:color w:val="000000"/>
                <w:sz w:val="24"/>
                <w:szCs w:val="24"/>
              </w:rPr>
              <w:t>1. Дайте определение понятиям «рынок труда», «конъюнктура рынка труда», «занятость».</w:t>
            </w:r>
          </w:p>
          <w:p w:rsidR="00D5398F" w:rsidRDefault="003804A0">
            <w:pPr>
              <w:spacing w:after="0" w:line="240" w:lineRule="auto"/>
              <w:rPr>
                <w:sz w:val="24"/>
                <w:szCs w:val="24"/>
              </w:rPr>
            </w:pPr>
            <w:r>
              <w:rPr>
                <w:rFonts w:ascii="Times New Roman" w:hAnsi="Times New Roman" w:cs="Times New Roman"/>
                <w:color w:val="000000"/>
                <w:sz w:val="24"/>
                <w:szCs w:val="24"/>
              </w:rPr>
              <w:t>2. Какие изменения в структуре занятости происходят в России с начала 90-хгг. ХХ в. по настоящее время?</w:t>
            </w:r>
          </w:p>
          <w:p w:rsidR="00D5398F" w:rsidRDefault="003804A0">
            <w:pPr>
              <w:spacing w:after="0" w:line="240" w:lineRule="auto"/>
              <w:rPr>
                <w:sz w:val="24"/>
                <w:szCs w:val="24"/>
              </w:rPr>
            </w:pPr>
            <w:r>
              <w:rPr>
                <w:rFonts w:ascii="Times New Roman" w:hAnsi="Times New Roman" w:cs="Times New Roman"/>
                <w:color w:val="000000"/>
                <w:sz w:val="24"/>
                <w:szCs w:val="24"/>
              </w:rPr>
              <w:t>3. Охарактеризуйте основные направления государственной политики в области занятости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4. Какими нормативными документами и актами регулируются трудовые отношения?</w:t>
            </w:r>
          </w:p>
          <w:p w:rsidR="00D5398F" w:rsidRDefault="003804A0">
            <w:pPr>
              <w:spacing w:after="0" w:line="240" w:lineRule="auto"/>
              <w:rPr>
                <w:sz w:val="24"/>
                <w:szCs w:val="24"/>
              </w:rPr>
            </w:pPr>
            <w:r>
              <w:rPr>
                <w:rFonts w:ascii="Times New Roman" w:hAnsi="Times New Roman" w:cs="Times New Roman"/>
                <w:color w:val="000000"/>
                <w:sz w:val="24"/>
                <w:szCs w:val="24"/>
              </w:rPr>
              <w:t>5. Что необходимо предпринять  (государству , руководителям регионов,  органам местного самоуправления, предприятий и т.п.), чтобы повысить воспроизводственную</w:t>
            </w:r>
          </w:p>
          <w:p w:rsidR="00D5398F" w:rsidRDefault="003804A0">
            <w:pPr>
              <w:spacing w:after="0" w:line="240" w:lineRule="auto"/>
              <w:rPr>
                <w:sz w:val="24"/>
                <w:szCs w:val="24"/>
              </w:rPr>
            </w:pPr>
            <w:r>
              <w:rPr>
                <w:rFonts w:ascii="Times New Roman" w:hAnsi="Times New Roman" w:cs="Times New Roman"/>
                <w:color w:val="000000"/>
                <w:sz w:val="24"/>
                <w:szCs w:val="24"/>
              </w:rPr>
              <w:t>и стимулирующую роль оплаты труда?</w:t>
            </w:r>
          </w:p>
          <w:p w:rsidR="00D5398F" w:rsidRDefault="003804A0">
            <w:pPr>
              <w:spacing w:after="0" w:line="240" w:lineRule="auto"/>
              <w:rPr>
                <w:sz w:val="24"/>
                <w:szCs w:val="24"/>
              </w:rPr>
            </w:pPr>
            <w:r>
              <w:rPr>
                <w:rFonts w:ascii="Times New Roman" w:hAnsi="Times New Roman" w:cs="Times New Roman"/>
                <w:color w:val="000000"/>
                <w:sz w:val="24"/>
                <w:szCs w:val="24"/>
              </w:rPr>
              <w:t>6. Раскройте сущностное содержание  «заработной платы».</w:t>
            </w:r>
          </w:p>
          <w:p w:rsidR="00D5398F" w:rsidRDefault="003804A0">
            <w:pPr>
              <w:spacing w:after="0" w:line="240" w:lineRule="auto"/>
              <w:rPr>
                <w:sz w:val="24"/>
                <w:szCs w:val="24"/>
              </w:rPr>
            </w:pPr>
            <w:r>
              <w:rPr>
                <w:rFonts w:ascii="Times New Roman" w:hAnsi="Times New Roman" w:cs="Times New Roman"/>
                <w:color w:val="000000"/>
                <w:sz w:val="24"/>
                <w:szCs w:val="24"/>
              </w:rPr>
              <w:t>7. Назовите основные проблемы в оплате труда и как они могут влиять на социальную безопасность:  а) задержки с выплатой заработной платы;</w:t>
            </w:r>
          </w:p>
          <w:p w:rsidR="00D5398F" w:rsidRDefault="003804A0">
            <w:pPr>
              <w:spacing w:after="0" w:line="240" w:lineRule="auto"/>
              <w:rPr>
                <w:sz w:val="24"/>
                <w:szCs w:val="24"/>
              </w:rPr>
            </w:pPr>
            <w:r>
              <w:rPr>
                <w:rFonts w:ascii="Times New Roman" w:hAnsi="Times New Roman" w:cs="Times New Roman"/>
                <w:color w:val="000000"/>
                <w:sz w:val="24"/>
                <w:szCs w:val="24"/>
              </w:rPr>
              <w:t>б) слабая воспроизводственная функция;</w:t>
            </w:r>
          </w:p>
          <w:p w:rsidR="00D5398F" w:rsidRDefault="003804A0">
            <w:pPr>
              <w:spacing w:after="0" w:line="240" w:lineRule="auto"/>
              <w:rPr>
                <w:sz w:val="24"/>
                <w:szCs w:val="24"/>
              </w:rPr>
            </w:pPr>
            <w:r>
              <w:rPr>
                <w:rFonts w:ascii="Times New Roman" w:hAnsi="Times New Roman" w:cs="Times New Roman"/>
                <w:color w:val="000000"/>
                <w:sz w:val="24"/>
                <w:szCs w:val="24"/>
              </w:rPr>
              <w:t>в) падение стимулирующей функции;</w:t>
            </w:r>
          </w:p>
          <w:p w:rsidR="00D5398F" w:rsidRDefault="003804A0">
            <w:pPr>
              <w:spacing w:after="0" w:line="240" w:lineRule="auto"/>
              <w:rPr>
                <w:sz w:val="24"/>
                <w:szCs w:val="24"/>
              </w:rPr>
            </w:pPr>
            <w:r>
              <w:rPr>
                <w:rFonts w:ascii="Times New Roman" w:hAnsi="Times New Roman" w:cs="Times New Roman"/>
                <w:color w:val="000000"/>
                <w:sz w:val="24"/>
                <w:szCs w:val="24"/>
              </w:rPr>
              <w:t>г)  необоснованная дифференциация в оплате труда;</w:t>
            </w:r>
          </w:p>
          <w:p w:rsidR="00D5398F" w:rsidRDefault="003804A0">
            <w:pPr>
              <w:spacing w:after="0" w:line="240" w:lineRule="auto"/>
              <w:rPr>
                <w:sz w:val="24"/>
                <w:szCs w:val="24"/>
              </w:rPr>
            </w:pPr>
            <w:r>
              <w:rPr>
                <w:rFonts w:ascii="Times New Roman" w:hAnsi="Times New Roman" w:cs="Times New Roman"/>
                <w:color w:val="000000"/>
                <w:sz w:val="24"/>
                <w:szCs w:val="24"/>
              </w:rPr>
              <w:t>д)  сокращение доли оплаты труда в совокупном доходе работника.</w:t>
            </w:r>
          </w:p>
          <w:p w:rsidR="00D5398F" w:rsidRDefault="003804A0">
            <w:pPr>
              <w:spacing w:after="0" w:line="240" w:lineRule="auto"/>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rPr>
                <w:sz w:val="24"/>
                <w:szCs w:val="24"/>
              </w:rPr>
            </w:pPr>
            <w:r>
              <w:rPr>
                <w:rFonts w:ascii="Times New Roman" w:hAnsi="Times New Roman" w:cs="Times New Roman"/>
                <w:color w:val="000000"/>
                <w:sz w:val="24"/>
                <w:szCs w:val="24"/>
              </w:rPr>
              <w:t>1. Базовая модель трудовых отношений в Российской Федерации.</w:t>
            </w:r>
          </w:p>
          <w:p w:rsidR="00D5398F" w:rsidRDefault="003804A0">
            <w:pPr>
              <w:spacing w:after="0" w:line="240" w:lineRule="auto"/>
              <w:rPr>
                <w:sz w:val="24"/>
                <w:szCs w:val="24"/>
              </w:rPr>
            </w:pPr>
            <w:r>
              <w:rPr>
                <w:rFonts w:ascii="Times New Roman" w:hAnsi="Times New Roman" w:cs="Times New Roman"/>
                <w:color w:val="000000"/>
                <w:sz w:val="24"/>
                <w:szCs w:val="24"/>
              </w:rPr>
              <w:t>2. Принципы социального партнерства в трудовых отношениях.</w:t>
            </w:r>
          </w:p>
          <w:p w:rsidR="00D5398F" w:rsidRDefault="003804A0">
            <w:pPr>
              <w:spacing w:after="0" w:line="240" w:lineRule="auto"/>
              <w:rPr>
                <w:sz w:val="24"/>
                <w:szCs w:val="24"/>
              </w:rPr>
            </w:pPr>
            <w:r>
              <w:rPr>
                <w:rFonts w:ascii="Times New Roman" w:hAnsi="Times New Roman" w:cs="Times New Roman"/>
                <w:color w:val="000000"/>
                <w:sz w:val="24"/>
                <w:szCs w:val="24"/>
              </w:rPr>
              <w:t>3. Рынок труда как основной механизм самоорганизации трудовых отношений в условиях конкурентных рыночных отношений в обществе.</w:t>
            </w:r>
          </w:p>
        </w:tc>
      </w:tr>
      <w:tr w:rsidR="00D5398F">
        <w:trPr>
          <w:trHeight w:hRule="exact" w:val="8"/>
        </w:trPr>
        <w:tc>
          <w:tcPr>
            <w:tcW w:w="9640" w:type="dxa"/>
          </w:tcPr>
          <w:p w:rsidR="00D5398F" w:rsidRDefault="00D5398F"/>
        </w:tc>
      </w:tr>
      <w:tr w:rsidR="00D5398F">
        <w:trPr>
          <w:trHeight w:hRule="exact" w:val="314"/>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4. КАЧЕСТВО И УРОВЕНЬ ЖИЗНИ НАСЕЛЕНИЯ</w:t>
            </w:r>
          </w:p>
        </w:tc>
      </w:tr>
      <w:tr w:rsidR="00D5398F">
        <w:trPr>
          <w:trHeight w:hRule="exact" w:val="21"/>
        </w:trPr>
        <w:tc>
          <w:tcPr>
            <w:tcW w:w="9640" w:type="dxa"/>
          </w:tcPr>
          <w:p w:rsidR="00D5398F" w:rsidRDefault="00D5398F"/>
        </w:tc>
      </w:tr>
      <w:tr w:rsidR="00D5398F">
        <w:trPr>
          <w:trHeight w:hRule="exact" w:val="4726"/>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Цель: Изучить  качество и уровень жизни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rPr>
                <w:sz w:val="24"/>
                <w:szCs w:val="24"/>
              </w:rPr>
            </w:pPr>
            <w:r>
              <w:rPr>
                <w:rFonts w:ascii="Times New Roman" w:hAnsi="Times New Roman" w:cs="Times New Roman"/>
                <w:color w:val="000000"/>
                <w:sz w:val="24"/>
                <w:szCs w:val="24"/>
              </w:rPr>
              <w:t>1. Содержание понятия «качество жизни».</w:t>
            </w:r>
          </w:p>
          <w:p w:rsidR="00D5398F" w:rsidRDefault="003804A0">
            <w:pPr>
              <w:spacing w:after="0" w:line="240" w:lineRule="auto"/>
              <w:rPr>
                <w:sz w:val="24"/>
                <w:szCs w:val="24"/>
              </w:rPr>
            </w:pPr>
            <w:r>
              <w:rPr>
                <w:rFonts w:ascii="Times New Roman" w:hAnsi="Times New Roman" w:cs="Times New Roman"/>
                <w:color w:val="000000"/>
                <w:sz w:val="24"/>
                <w:szCs w:val="24"/>
              </w:rPr>
              <w:t>2. Компоненты структуры качества жизни.</w:t>
            </w:r>
          </w:p>
          <w:p w:rsidR="00D5398F" w:rsidRDefault="003804A0">
            <w:pPr>
              <w:spacing w:after="0" w:line="240" w:lineRule="auto"/>
              <w:rPr>
                <w:sz w:val="24"/>
                <w:szCs w:val="24"/>
              </w:rPr>
            </w:pPr>
            <w:r>
              <w:rPr>
                <w:rFonts w:ascii="Times New Roman" w:hAnsi="Times New Roman" w:cs="Times New Roman"/>
                <w:color w:val="000000"/>
                <w:sz w:val="24"/>
                <w:szCs w:val="24"/>
              </w:rPr>
              <w:t>3. Содержание понятия «уровень жизни».</w:t>
            </w:r>
          </w:p>
          <w:p w:rsidR="00D5398F" w:rsidRDefault="003804A0">
            <w:pPr>
              <w:spacing w:after="0" w:line="240" w:lineRule="auto"/>
              <w:rPr>
                <w:sz w:val="24"/>
                <w:szCs w:val="24"/>
              </w:rPr>
            </w:pPr>
            <w:r>
              <w:rPr>
                <w:rFonts w:ascii="Times New Roman" w:hAnsi="Times New Roman" w:cs="Times New Roman"/>
                <w:color w:val="000000"/>
                <w:sz w:val="24"/>
                <w:szCs w:val="24"/>
              </w:rPr>
              <w:t>4. ФЗ «О прожиточном минимуме в Российской Федерации».</w:t>
            </w:r>
          </w:p>
          <w:p w:rsidR="00D5398F" w:rsidRDefault="003804A0">
            <w:pPr>
              <w:spacing w:after="0" w:line="240" w:lineRule="auto"/>
              <w:rPr>
                <w:sz w:val="24"/>
                <w:szCs w:val="24"/>
              </w:rPr>
            </w:pPr>
            <w:r>
              <w:rPr>
                <w:rFonts w:ascii="Times New Roman" w:hAnsi="Times New Roman" w:cs="Times New Roman"/>
                <w:color w:val="000000"/>
                <w:sz w:val="24"/>
                <w:szCs w:val="24"/>
              </w:rPr>
              <w:t>5. Потребительские бюджеты: фактические и нормативные.</w:t>
            </w:r>
          </w:p>
          <w:p w:rsidR="00D5398F" w:rsidRDefault="003804A0">
            <w:pPr>
              <w:spacing w:after="0" w:line="240" w:lineRule="auto"/>
              <w:rPr>
                <w:sz w:val="24"/>
                <w:szCs w:val="24"/>
              </w:rPr>
            </w:pPr>
            <w:r>
              <w:rPr>
                <w:rFonts w:ascii="Times New Roman" w:hAnsi="Times New Roman" w:cs="Times New Roman"/>
                <w:color w:val="000000"/>
                <w:sz w:val="24"/>
                <w:szCs w:val="24"/>
              </w:rPr>
              <w:t>6. Ретроспективные и прогнозные потребительские бюджеты.</w:t>
            </w:r>
          </w:p>
          <w:p w:rsidR="00D5398F" w:rsidRDefault="003804A0">
            <w:pPr>
              <w:spacing w:after="0" w:line="240" w:lineRule="auto"/>
              <w:rPr>
                <w:sz w:val="24"/>
                <w:szCs w:val="24"/>
              </w:rPr>
            </w:pPr>
            <w:r>
              <w:rPr>
                <w:rFonts w:ascii="Times New Roman" w:hAnsi="Times New Roman" w:cs="Times New Roman"/>
                <w:color w:val="000000"/>
                <w:sz w:val="24"/>
                <w:szCs w:val="24"/>
              </w:rPr>
              <w:t>7. Потребительские бюджеты различного уровня.</w:t>
            </w:r>
          </w:p>
          <w:p w:rsidR="00D5398F" w:rsidRDefault="003804A0">
            <w:pPr>
              <w:spacing w:after="0" w:line="240" w:lineRule="auto"/>
              <w:rPr>
                <w:sz w:val="24"/>
                <w:szCs w:val="24"/>
              </w:rPr>
            </w:pPr>
            <w:r>
              <w:rPr>
                <w:rFonts w:ascii="Times New Roman" w:hAnsi="Times New Roman" w:cs="Times New Roman"/>
                <w:color w:val="000000"/>
                <w:sz w:val="24"/>
                <w:szCs w:val="24"/>
              </w:rPr>
              <w:t>8. Дифференциация социальных групп по уровню жизни.</w:t>
            </w:r>
          </w:p>
          <w:p w:rsidR="00D5398F" w:rsidRDefault="003804A0">
            <w:pPr>
              <w:spacing w:after="0" w:line="240" w:lineRule="auto"/>
              <w:rPr>
                <w:sz w:val="24"/>
                <w:szCs w:val="24"/>
              </w:rPr>
            </w:pPr>
            <w:r>
              <w:rPr>
                <w:rFonts w:ascii="Times New Roman" w:hAnsi="Times New Roman" w:cs="Times New Roman"/>
                <w:color w:val="000000"/>
                <w:sz w:val="24"/>
                <w:szCs w:val="24"/>
              </w:rPr>
              <w:t>9. Применение системы потребительских бюджетов в государственной социальной политике.</w:t>
            </w:r>
          </w:p>
          <w:p w:rsidR="00D5398F" w:rsidRDefault="003804A0">
            <w:pPr>
              <w:spacing w:after="0" w:line="240" w:lineRule="auto"/>
              <w:rPr>
                <w:sz w:val="24"/>
                <w:szCs w:val="24"/>
              </w:rPr>
            </w:pPr>
            <w:r>
              <w:rPr>
                <w:rFonts w:ascii="Times New Roman" w:hAnsi="Times New Roman" w:cs="Times New Roman"/>
                <w:color w:val="000000"/>
                <w:sz w:val="24"/>
                <w:szCs w:val="24"/>
              </w:rPr>
              <w:t>10. Тенденции качества и уровня жизни: ретроспективные и прогнозные оценки.</w:t>
            </w:r>
          </w:p>
          <w:p w:rsidR="00D5398F" w:rsidRDefault="003804A0">
            <w:pPr>
              <w:spacing w:after="0" w:line="240" w:lineRule="auto"/>
              <w:rPr>
                <w:sz w:val="24"/>
                <w:szCs w:val="24"/>
              </w:rPr>
            </w:pPr>
            <w:r>
              <w:rPr>
                <w:rFonts w:ascii="Times New Roman" w:hAnsi="Times New Roman" w:cs="Times New Roman"/>
                <w:color w:val="000000"/>
                <w:sz w:val="24"/>
                <w:szCs w:val="24"/>
              </w:rPr>
              <w:t>11. ПРООН о качестве и уровне жизни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12. Индекс развития человеческого потенциала.</w:t>
            </w:r>
          </w:p>
          <w:p w:rsidR="00D5398F" w:rsidRDefault="003804A0">
            <w:pPr>
              <w:spacing w:after="0" w:line="240" w:lineRule="auto"/>
              <w:rPr>
                <w:sz w:val="24"/>
                <w:szCs w:val="24"/>
              </w:rPr>
            </w:pPr>
            <w:r>
              <w:rPr>
                <w:rFonts w:ascii="Times New Roman" w:hAnsi="Times New Roman" w:cs="Times New Roman"/>
                <w:color w:val="000000"/>
                <w:sz w:val="24"/>
                <w:szCs w:val="24"/>
              </w:rPr>
              <w:t>13. Индекс Джини.</w:t>
            </w:r>
          </w:p>
          <w:p w:rsidR="00D5398F" w:rsidRDefault="003804A0">
            <w:pPr>
              <w:spacing w:after="0" w:line="240" w:lineRule="auto"/>
              <w:rPr>
                <w:sz w:val="24"/>
                <w:szCs w:val="24"/>
              </w:rPr>
            </w:pPr>
            <w:r>
              <w:rPr>
                <w:rFonts w:ascii="Times New Roman" w:hAnsi="Times New Roman" w:cs="Times New Roman"/>
                <w:color w:val="000000"/>
                <w:sz w:val="24"/>
                <w:szCs w:val="24"/>
              </w:rPr>
              <w:t>14. Социальные стандарты качества жизни в Российской Федерации.</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8157"/>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15. Качество жизни семей с детьми.</w:t>
            </w:r>
          </w:p>
          <w:p w:rsidR="00D5398F" w:rsidRDefault="003804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rPr>
                <w:sz w:val="24"/>
                <w:szCs w:val="24"/>
              </w:rPr>
            </w:pPr>
            <w:r>
              <w:rPr>
                <w:rFonts w:ascii="Times New Roman" w:hAnsi="Times New Roman" w:cs="Times New Roman"/>
                <w:color w:val="000000"/>
                <w:sz w:val="24"/>
                <w:szCs w:val="24"/>
              </w:rPr>
              <w:t>1. Что характеризует понятие «качество жизни»?</w:t>
            </w:r>
          </w:p>
          <w:p w:rsidR="00D5398F" w:rsidRDefault="003804A0">
            <w:pPr>
              <w:spacing w:after="0" w:line="240" w:lineRule="auto"/>
              <w:rPr>
                <w:sz w:val="24"/>
                <w:szCs w:val="24"/>
              </w:rPr>
            </w:pPr>
            <w:r>
              <w:rPr>
                <w:rFonts w:ascii="Times New Roman" w:hAnsi="Times New Roman" w:cs="Times New Roman"/>
                <w:color w:val="000000"/>
                <w:sz w:val="24"/>
                <w:szCs w:val="24"/>
              </w:rPr>
              <w:t>2. Какие категории (компоненты) характеризуют структуру качества жизни?</w:t>
            </w:r>
          </w:p>
          <w:p w:rsidR="00D5398F" w:rsidRDefault="003804A0">
            <w:pPr>
              <w:spacing w:after="0" w:line="240" w:lineRule="auto"/>
              <w:rPr>
                <w:sz w:val="24"/>
                <w:szCs w:val="24"/>
              </w:rPr>
            </w:pPr>
            <w:r>
              <w:rPr>
                <w:rFonts w:ascii="Times New Roman" w:hAnsi="Times New Roman" w:cs="Times New Roman"/>
                <w:color w:val="000000"/>
                <w:sz w:val="24"/>
                <w:szCs w:val="24"/>
              </w:rPr>
              <w:t>3. Дайте характеристику следующим компонентам:</w:t>
            </w:r>
          </w:p>
          <w:p w:rsidR="00D5398F" w:rsidRDefault="003804A0">
            <w:pPr>
              <w:spacing w:after="0" w:line="240" w:lineRule="auto"/>
              <w:rPr>
                <w:sz w:val="24"/>
                <w:szCs w:val="24"/>
              </w:rPr>
            </w:pPr>
            <w:r>
              <w:rPr>
                <w:rFonts w:ascii="Times New Roman" w:hAnsi="Times New Roman" w:cs="Times New Roman"/>
                <w:color w:val="000000"/>
                <w:sz w:val="24"/>
                <w:szCs w:val="24"/>
              </w:rPr>
              <w:t>качество общества;</w:t>
            </w:r>
          </w:p>
          <w:p w:rsidR="00D5398F" w:rsidRDefault="003804A0">
            <w:pPr>
              <w:spacing w:after="0" w:line="240" w:lineRule="auto"/>
              <w:rPr>
                <w:sz w:val="24"/>
                <w:szCs w:val="24"/>
              </w:rPr>
            </w:pPr>
            <w:r>
              <w:rPr>
                <w:rFonts w:ascii="Times New Roman" w:hAnsi="Times New Roman" w:cs="Times New Roman"/>
                <w:color w:val="000000"/>
                <w:sz w:val="24"/>
                <w:szCs w:val="24"/>
              </w:rPr>
              <w:t>качество трудовой и предпринимательской деятельности;</w:t>
            </w:r>
          </w:p>
          <w:p w:rsidR="00D5398F" w:rsidRDefault="003804A0">
            <w:pPr>
              <w:spacing w:after="0" w:line="240" w:lineRule="auto"/>
              <w:rPr>
                <w:sz w:val="24"/>
                <w:szCs w:val="24"/>
              </w:rPr>
            </w:pPr>
            <w:r>
              <w:rPr>
                <w:rFonts w:ascii="Times New Roman" w:hAnsi="Times New Roman" w:cs="Times New Roman"/>
                <w:color w:val="000000"/>
                <w:sz w:val="24"/>
                <w:szCs w:val="24"/>
              </w:rPr>
              <w:t>качество социальной инфраструктуры;</w:t>
            </w:r>
          </w:p>
          <w:p w:rsidR="00D5398F" w:rsidRDefault="003804A0">
            <w:pPr>
              <w:spacing w:after="0" w:line="240" w:lineRule="auto"/>
              <w:rPr>
                <w:sz w:val="24"/>
                <w:szCs w:val="24"/>
              </w:rPr>
            </w:pPr>
            <w:r>
              <w:rPr>
                <w:rFonts w:ascii="Times New Roman" w:hAnsi="Times New Roman" w:cs="Times New Roman"/>
                <w:color w:val="000000"/>
                <w:sz w:val="24"/>
                <w:szCs w:val="24"/>
              </w:rPr>
              <w:t>личная безопасность;</w:t>
            </w:r>
          </w:p>
          <w:p w:rsidR="00D5398F" w:rsidRDefault="003804A0">
            <w:pPr>
              <w:spacing w:after="0" w:line="240" w:lineRule="auto"/>
              <w:rPr>
                <w:sz w:val="24"/>
                <w:szCs w:val="24"/>
              </w:rPr>
            </w:pPr>
            <w:r>
              <w:rPr>
                <w:rFonts w:ascii="Times New Roman" w:hAnsi="Times New Roman" w:cs="Times New Roman"/>
                <w:color w:val="000000"/>
                <w:sz w:val="24"/>
                <w:szCs w:val="24"/>
              </w:rPr>
              <w:t>качество окружающей среды;</w:t>
            </w:r>
          </w:p>
          <w:p w:rsidR="00D5398F" w:rsidRDefault="003804A0">
            <w:pPr>
              <w:spacing w:after="0" w:line="240" w:lineRule="auto"/>
              <w:rPr>
                <w:sz w:val="24"/>
                <w:szCs w:val="24"/>
              </w:rPr>
            </w:pPr>
            <w:r>
              <w:rPr>
                <w:rFonts w:ascii="Times New Roman" w:hAnsi="Times New Roman" w:cs="Times New Roman"/>
                <w:color w:val="000000"/>
                <w:sz w:val="24"/>
                <w:szCs w:val="24"/>
              </w:rPr>
              <w:t>удовлетворенность людей качеством своей жизни.</w:t>
            </w:r>
          </w:p>
          <w:p w:rsidR="00D5398F" w:rsidRDefault="003804A0">
            <w:pPr>
              <w:spacing w:after="0" w:line="240" w:lineRule="auto"/>
              <w:rPr>
                <w:sz w:val="24"/>
                <w:szCs w:val="24"/>
              </w:rPr>
            </w:pPr>
            <w:r>
              <w:rPr>
                <w:rFonts w:ascii="Times New Roman" w:hAnsi="Times New Roman" w:cs="Times New Roman"/>
                <w:color w:val="000000"/>
                <w:sz w:val="24"/>
                <w:szCs w:val="24"/>
              </w:rPr>
              <w:t>4. Раскройте значение понятия «уровень жизни».</w:t>
            </w:r>
          </w:p>
          <w:p w:rsidR="00D5398F" w:rsidRDefault="003804A0">
            <w:pPr>
              <w:spacing w:after="0" w:line="240" w:lineRule="auto"/>
              <w:rPr>
                <w:sz w:val="24"/>
                <w:szCs w:val="24"/>
              </w:rPr>
            </w:pPr>
            <w:r>
              <w:rPr>
                <w:rFonts w:ascii="Times New Roman" w:hAnsi="Times New Roman" w:cs="Times New Roman"/>
                <w:color w:val="000000"/>
                <w:sz w:val="24"/>
                <w:szCs w:val="24"/>
              </w:rPr>
              <w:t>5. Дайте определение понятию «прожиточный минимум». Когда и при каких обстоятельствах был введен данный показатель?</w:t>
            </w:r>
          </w:p>
          <w:p w:rsidR="00D5398F" w:rsidRDefault="003804A0">
            <w:pPr>
              <w:spacing w:after="0" w:line="240" w:lineRule="auto"/>
              <w:rPr>
                <w:sz w:val="24"/>
                <w:szCs w:val="24"/>
              </w:rPr>
            </w:pPr>
            <w:r>
              <w:rPr>
                <w:rFonts w:ascii="Times New Roman" w:hAnsi="Times New Roman" w:cs="Times New Roman"/>
                <w:color w:val="000000"/>
                <w:sz w:val="24"/>
                <w:szCs w:val="24"/>
              </w:rPr>
              <w:t>6. Перечислите категории потребительских бюджетов.</w:t>
            </w:r>
          </w:p>
          <w:p w:rsidR="00D5398F" w:rsidRDefault="003804A0">
            <w:pPr>
              <w:spacing w:after="0" w:line="240" w:lineRule="auto"/>
              <w:rPr>
                <w:sz w:val="24"/>
                <w:szCs w:val="24"/>
              </w:rPr>
            </w:pPr>
            <w:r>
              <w:rPr>
                <w:rFonts w:ascii="Times New Roman" w:hAnsi="Times New Roman" w:cs="Times New Roman"/>
                <w:color w:val="000000"/>
                <w:sz w:val="24"/>
                <w:szCs w:val="24"/>
              </w:rPr>
              <w:t>7. Что дает органам государственной власти система потребительских бюджетов?</w:t>
            </w:r>
          </w:p>
          <w:p w:rsidR="00D5398F" w:rsidRDefault="003804A0">
            <w:pPr>
              <w:spacing w:after="0" w:line="240" w:lineRule="auto"/>
              <w:rPr>
                <w:sz w:val="24"/>
                <w:szCs w:val="24"/>
              </w:rPr>
            </w:pPr>
            <w:r>
              <w:rPr>
                <w:rFonts w:ascii="Times New Roman" w:hAnsi="Times New Roman" w:cs="Times New Roman"/>
                <w:color w:val="000000"/>
                <w:sz w:val="24"/>
                <w:szCs w:val="24"/>
              </w:rPr>
              <w:t>8. Дайте определение индексу Джини.</w:t>
            </w:r>
          </w:p>
          <w:p w:rsidR="00D5398F" w:rsidRDefault="003804A0">
            <w:pPr>
              <w:spacing w:after="0" w:line="240" w:lineRule="auto"/>
              <w:rPr>
                <w:sz w:val="24"/>
                <w:szCs w:val="24"/>
              </w:rPr>
            </w:pPr>
            <w:r>
              <w:rPr>
                <w:rFonts w:ascii="Times New Roman" w:hAnsi="Times New Roman" w:cs="Times New Roman"/>
                <w:color w:val="000000"/>
                <w:sz w:val="24"/>
                <w:szCs w:val="24"/>
              </w:rPr>
              <w:t>9. Что является интегральным социальным стандартом качества и уровня жизни?</w:t>
            </w:r>
          </w:p>
          <w:p w:rsidR="00D5398F" w:rsidRDefault="003804A0">
            <w:pPr>
              <w:spacing w:after="0" w:line="240" w:lineRule="auto"/>
              <w:rPr>
                <w:sz w:val="24"/>
                <w:szCs w:val="24"/>
              </w:rPr>
            </w:pPr>
            <w:r>
              <w:rPr>
                <w:rFonts w:ascii="Times New Roman" w:hAnsi="Times New Roman" w:cs="Times New Roman"/>
                <w:color w:val="000000"/>
                <w:sz w:val="24"/>
                <w:szCs w:val="24"/>
              </w:rPr>
              <w:t>10. Какие показатели включает в себя индекс развития человеческого потенциала?</w:t>
            </w:r>
          </w:p>
          <w:p w:rsidR="00D5398F" w:rsidRDefault="003804A0">
            <w:pPr>
              <w:spacing w:after="0" w:line="240" w:lineRule="auto"/>
              <w:rPr>
                <w:sz w:val="24"/>
                <w:szCs w:val="24"/>
              </w:rPr>
            </w:pPr>
            <w:r>
              <w:rPr>
                <w:rFonts w:ascii="Times New Roman" w:hAnsi="Times New Roman" w:cs="Times New Roman"/>
                <w:color w:val="000000"/>
                <w:sz w:val="24"/>
                <w:szCs w:val="24"/>
              </w:rPr>
              <w:t>11. Проведите факторный анализ влияния на изменение качества и уровня жизни населения социально-экономической политики и общественных институтов в вашем регионе.</w:t>
            </w:r>
          </w:p>
          <w:p w:rsidR="00D5398F" w:rsidRDefault="003804A0">
            <w:pPr>
              <w:spacing w:after="0" w:line="240" w:lineRule="auto"/>
              <w:rPr>
                <w:sz w:val="24"/>
                <w:szCs w:val="24"/>
              </w:rPr>
            </w:pPr>
            <w:r>
              <w:rPr>
                <w:rFonts w:ascii="Times New Roman" w:hAnsi="Times New Roman" w:cs="Times New Roman"/>
                <w:color w:val="000000"/>
                <w:sz w:val="24"/>
                <w:szCs w:val="24"/>
              </w:rPr>
              <w:t>12. Охарактеризуйте состояние качества и уровня жизни (в стране, регионе и организации) по их отдельным компонентам.</w:t>
            </w:r>
          </w:p>
          <w:p w:rsidR="00D5398F" w:rsidRDefault="003804A0">
            <w:pPr>
              <w:spacing w:after="0" w:line="240" w:lineRule="auto"/>
              <w:rPr>
                <w:sz w:val="24"/>
                <w:szCs w:val="24"/>
              </w:rPr>
            </w:pPr>
            <w:r>
              <w:rPr>
                <w:rFonts w:ascii="Times New Roman" w:hAnsi="Times New Roman" w:cs="Times New Roman"/>
                <w:color w:val="000000"/>
                <w:sz w:val="24"/>
                <w:szCs w:val="24"/>
              </w:rPr>
              <w:t>13. Проанализируйте известную вам социально-экономическую программу с точки зрения ее соответствия социальной стратегии государства.</w:t>
            </w:r>
          </w:p>
          <w:p w:rsidR="00D5398F" w:rsidRDefault="003804A0">
            <w:pPr>
              <w:spacing w:after="0" w:line="240" w:lineRule="auto"/>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rPr>
                <w:sz w:val="24"/>
                <w:szCs w:val="24"/>
              </w:rPr>
            </w:pPr>
            <w:r>
              <w:rPr>
                <w:rFonts w:ascii="Times New Roman" w:hAnsi="Times New Roman" w:cs="Times New Roman"/>
                <w:color w:val="000000"/>
                <w:sz w:val="24"/>
                <w:szCs w:val="24"/>
              </w:rPr>
              <w:t>1. Тенденции качества и уровня жизни: ретроспективные и прогнозные оценки.</w:t>
            </w:r>
          </w:p>
          <w:p w:rsidR="00D5398F" w:rsidRDefault="003804A0">
            <w:pPr>
              <w:spacing w:after="0" w:line="240" w:lineRule="auto"/>
              <w:rPr>
                <w:sz w:val="24"/>
                <w:szCs w:val="24"/>
              </w:rPr>
            </w:pPr>
            <w:r>
              <w:rPr>
                <w:rFonts w:ascii="Times New Roman" w:hAnsi="Times New Roman" w:cs="Times New Roman"/>
                <w:color w:val="000000"/>
                <w:sz w:val="24"/>
                <w:szCs w:val="24"/>
              </w:rPr>
              <w:t>2. Индекс развития человеческого потенциала.</w:t>
            </w:r>
          </w:p>
          <w:p w:rsidR="00D5398F" w:rsidRDefault="003804A0">
            <w:pPr>
              <w:spacing w:after="0" w:line="240" w:lineRule="auto"/>
              <w:rPr>
                <w:sz w:val="24"/>
                <w:szCs w:val="24"/>
              </w:rPr>
            </w:pPr>
            <w:r>
              <w:rPr>
                <w:rFonts w:ascii="Times New Roman" w:hAnsi="Times New Roman" w:cs="Times New Roman"/>
                <w:color w:val="000000"/>
                <w:sz w:val="24"/>
                <w:szCs w:val="24"/>
              </w:rPr>
              <w:t>3. Социальные стандарты качества жизни в Российской Федерации.</w:t>
            </w:r>
          </w:p>
        </w:tc>
      </w:tr>
      <w:tr w:rsidR="00D5398F">
        <w:trPr>
          <w:trHeight w:hRule="exact" w:val="8"/>
        </w:trPr>
        <w:tc>
          <w:tcPr>
            <w:tcW w:w="9640" w:type="dxa"/>
          </w:tcPr>
          <w:p w:rsidR="00D5398F" w:rsidRDefault="00D5398F"/>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jc w:val="center"/>
              <w:rPr>
                <w:sz w:val="24"/>
                <w:szCs w:val="24"/>
              </w:rPr>
            </w:pPr>
            <w:r>
              <w:rPr>
                <w:rFonts w:ascii="Times New Roman" w:hAnsi="Times New Roman" w:cs="Times New Roman"/>
                <w:b/>
                <w:color w:val="000000"/>
                <w:sz w:val="24"/>
                <w:szCs w:val="24"/>
              </w:rPr>
              <w:t>Тема 5. СОЦИАЛЬНОЕ СТРАХОВАНИЕ В СИСТЕМЕ СОЦИАЛЬНОЙ ЗАЩИТЫ НАСЕЛЕНИЯ</w:t>
            </w:r>
          </w:p>
        </w:tc>
      </w:tr>
      <w:tr w:rsidR="00D5398F">
        <w:trPr>
          <w:trHeight w:hRule="exact" w:val="21"/>
        </w:trPr>
        <w:tc>
          <w:tcPr>
            <w:tcW w:w="9640" w:type="dxa"/>
          </w:tcPr>
          <w:p w:rsidR="00D5398F" w:rsidRDefault="00D5398F"/>
        </w:tc>
      </w:tr>
      <w:tr w:rsidR="00D5398F">
        <w:trPr>
          <w:trHeight w:hRule="exact" w:val="6619"/>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Цель: Изучить социальное страхование в системе социальной защиты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5398F" w:rsidRDefault="003804A0">
            <w:pPr>
              <w:spacing w:after="0" w:line="240" w:lineRule="auto"/>
              <w:rPr>
                <w:sz w:val="24"/>
                <w:szCs w:val="24"/>
              </w:rPr>
            </w:pPr>
            <w:r>
              <w:rPr>
                <w:rFonts w:ascii="Times New Roman" w:hAnsi="Times New Roman" w:cs="Times New Roman"/>
                <w:color w:val="000000"/>
                <w:sz w:val="24"/>
                <w:szCs w:val="24"/>
              </w:rPr>
              <w:t>1. Сущность социальной защиты населения и ее организационно-правовые формы.</w:t>
            </w:r>
          </w:p>
          <w:p w:rsidR="00D5398F" w:rsidRDefault="003804A0">
            <w:pPr>
              <w:spacing w:after="0" w:line="240" w:lineRule="auto"/>
              <w:rPr>
                <w:sz w:val="24"/>
                <w:szCs w:val="24"/>
              </w:rPr>
            </w:pPr>
            <w:r>
              <w:rPr>
                <w:rFonts w:ascii="Times New Roman" w:hAnsi="Times New Roman" w:cs="Times New Roman"/>
                <w:color w:val="000000"/>
                <w:sz w:val="24"/>
                <w:szCs w:val="24"/>
              </w:rPr>
              <w:t>2. Функции и принципы социальной защиты.</w:t>
            </w:r>
          </w:p>
          <w:p w:rsidR="00D5398F" w:rsidRDefault="003804A0">
            <w:pPr>
              <w:spacing w:after="0" w:line="240" w:lineRule="auto"/>
              <w:rPr>
                <w:sz w:val="24"/>
                <w:szCs w:val="24"/>
              </w:rPr>
            </w:pPr>
            <w:r>
              <w:rPr>
                <w:rFonts w:ascii="Times New Roman" w:hAnsi="Times New Roman" w:cs="Times New Roman"/>
                <w:color w:val="000000"/>
                <w:sz w:val="24"/>
                <w:szCs w:val="24"/>
              </w:rPr>
              <w:t>3. Место и роль социального страхования в системе социальной защиты.</w:t>
            </w:r>
          </w:p>
          <w:p w:rsidR="00D5398F" w:rsidRDefault="003804A0">
            <w:pPr>
              <w:spacing w:after="0" w:line="240" w:lineRule="auto"/>
              <w:rPr>
                <w:sz w:val="24"/>
                <w:szCs w:val="24"/>
              </w:rPr>
            </w:pPr>
            <w:r>
              <w:rPr>
                <w:rFonts w:ascii="Times New Roman" w:hAnsi="Times New Roman" w:cs="Times New Roman"/>
                <w:color w:val="000000"/>
                <w:sz w:val="24"/>
                <w:szCs w:val="24"/>
              </w:rPr>
              <w:t>4. История и теория социального страхования.</w:t>
            </w:r>
          </w:p>
          <w:p w:rsidR="00D5398F" w:rsidRDefault="003804A0">
            <w:pPr>
              <w:spacing w:after="0" w:line="240" w:lineRule="auto"/>
              <w:rPr>
                <w:sz w:val="24"/>
                <w:szCs w:val="24"/>
              </w:rPr>
            </w:pPr>
            <w:r>
              <w:rPr>
                <w:rFonts w:ascii="Times New Roman" w:hAnsi="Times New Roman" w:cs="Times New Roman"/>
                <w:color w:val="000000"/>
                <w:sz w:val="24"/>
                <w:szCs w:val="24"/>
              </w:rPr>
              <w:t>5. Экономика социального страхования.</w:t>
            </w:r>
          </w:p>
          <w:p w:rsidR="00D5398F" w:rsidRDefault="003804A0">
            <w:pPr>
              <w:spacing w:after="0" w:line="240" w:lineRule="auto"/>
              <w:rPr>
                <w:sz w:val="24"/>
                <w:szCs w:val="24"/>
              </w:rPr>
            </w:pPr>
            <w:r>
              <w:rPr>
                <w:rFonts w:ascii="Times New Roman" w:hAnsi="Times New Roman" w:cs="Times New Roman"/>
                <w:color w:val="000000"/>
                <w:sz w:val="24"/>
                <w:szCs w:val="24"/>
              </w:rPr>
              <w:t>6. Источники права социального страхования в Российской Федерации.</w:t>
            </w:r>
          </w:p>
          <w:p w:rsidR="00D5398F" w:rsidRDefault="003804A0">
            <w:pPr>
              <w:spacing w:after="0" w:line="240" w:lineRule="auto"/>
              <w:rPr>
                <w:sz w:val="24"/>
                <w:szCs w:val="24"/>
              </w:rPr>
            </w:pPr>
            <w:r>
              <w:rPr>
                <w:rFonts w:ascii="Times New Roman" w:hAnsi="Times New Roman" w:cs="Times New Roman"/>
                <w:color w:val="000000"/>
                <w:sz w:val="24"/>
                <w:szCs w:val="24"/>
              </w:rPr>
              <w:t>7. ФЗ «Об основах социального страхования»: сущность, область регулирования, основные понятия. Направления социального страхования.</w:t>
            </w:r>
          </w:p>
          <w:p w:rsidR="00D5398F" w:rsidRDefault="003804A0">
            <w:pPr>
              <w:spacing w:after="0" w:line="240" w:lineRule="auto"/>
              <w:rPr>
                <w:sz w:val="24"/>
                <w:szCs w:val="24"/>
              </w:rPr>
            </w:pPr>
            <w:r>
              <w:rPr>
                <w:rFonts w:ascii="Times New Roman" w:hAnsi="Times New Roman" w:cs="Times New Roman"/>
                <w:color w:val="000000"/>
                <w:sz w:val="24"/>
                <w:szCs w:val="24"/>
              </w:rPr>
              <w:t>8.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w:t>
            </w:r>
          </w:p>
          <w:p w:rsidR="00D5398F" w:rsidRDefault="003804A0">
            <w:pPr>
              <w:spacing w:after="0" w:line="240" w:lineRule="auto"/>
              <w:rPr>
                <w:sz w:val="24"/>
                <w:szCs w:val="24"/>
              </w:rPr>
            </w:pPr>
            <w:r>
              <w:rPr>
                <w:rFonts w:ascii="Times New Roman" w:hAnsi="Times New Roman" w:cs="Times New Roman"/>
                <w:color w:val="000000"/>
                <w:sz w:val="24"/>
                <w:szCs w:val="24"/>
              </w:rPr>
              <w:t>9. Перспективы развития социального страхования в Российской Федерации.</w:t>
            </w:r>
          </w:p>
          <w:p w:rsidR="00D5398F" w:rsidRDefault="003804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5398F" w:rsidRDefault="003804A0">
            <w:pPr>
              <w:spacing w:after="0" w:line="240" w:lineRule="auto"/>
              <w:rPr>
                <w:sz w:val="24"/>
                <w:szCs w:val="24"/>
              </w:rPr>
            </w:pPr>
            <w:r>
              <w:rPr>
                <w:rFonts w:ascii="Times New Roman" w:hAnsi="Times New Roman" w:cs="Times New Roman"/>
                <w:color w:val="000000"/>
                <w:sz w:val="24"/>
                <w:szCs w:val="24"/>
              </w:rPr>
              <w:t>1. Дайте определение социальной защите и перечислите основные ее цели.</w:t>
            </w:r>
          </w:p>
          <w:p w:rsidR="00D5398F" w:rsidRDefault="003804A0">
            <w:pPr>
              <w:spacing w:after="0" w:line="240" w:lineRule="auto"/>
              <w:rPr>
                <w:sz w:val="24"/>
                <w:szCs w:val="24"/>
              </w:rPr>
            </w:pPr>
            <w:r>
              <w:rPr>
                <w:rFonts w:ascii="Times New Roman" w:hAnsi="Times New Roman" w:cs="Times New Roman"/>
                <w:color w:val="000000"/>
                <w:sz w:val="24"/>
                <w:szCs w:val="24"/>
              </w:rPr>
              <w:t>2. Назовите основные принципы, на которых строится социальная защита населения.</w:t>
            </w:r>
          </w:p>
          <w:p w:rsidR="00D5398F" w:rsidRDefault="003804A0">
            <w:pPr>
              <w:spacing w:after="0" w:line="240" w:lineRule="auto"/>
              <w:rPr>
                <w:sz w:val="24"/>
                <w:szCs w:val="24"/>
              </w:rPr>
            </w:pPr>
            <w:r>
              <w:rPr>
                <w:rFonts w:ascii="Times New Roman" w:hAnsi="Times New Roman" w:cs="Times New Roman"/>
                <w:color w:val="000000"/>
                <w:sz w:val="24"/>
                <w:szCs w:val="24"/>
              </w:rPr>
              <w:t>3. Перечислите основные функции социальной защиты.</w:t>
            </w:r>
          </w:p>
          <w:p w:rsidR="00D5398F" w:rsidRDefault="003804A0">
            <w:pPr>
              <w:spacing w:after="0" w:line="240" w:lineRule="auto"/>
              <w:rPr>
                <w:sz w:val="24"/>
                <w:szCs w:val="24"/>
              </w:rPr>
            </w:pPr>
            <w:r>
              <w:rPr>
                <w:rFonts w:ascii="Times New Roman" w:hAnsi="Times New Roman" w:cs="Times New Roman"/>
                <w:color w:val="000000"/>
                <w:sz w:val="24"/>
                <w:szCs w:val="24"/>
              </w:rPr>
              <w:t>4. Перечислите организационно-правовые формы социальной защиты населения в Российской Федерации.</w:t>
            </w:r>
          </w:p>
          <w:p w:rsidR="00D5398F" w:rsidRDefault="003804A0">
            <w:pPr>
              <w:spacing w:after="0" w:line="240" w:lineRule="auto"/>
              <w:rPr>
                <w:sz w:val="24"/>
                <w:szCs w:val="24"/>
              </w:rPr>
            </w:pPr>
            <w:r>
              <w:rPr>
                <w:rFonts w:ascii="Times New Roman" w:hAnsi="Times New Roman" w:cs="Times New Roman"/>
                <w:color w:val="000000"/>
                <w:sz w:val="24"/>
                <w:szCs w:val="24"/>
              </w:rPr>
              <w:t>5. Перечислите основные субъекты социального страхования.</w:t>
            </w:r>
          </w:p>
          <w:p w:rsidR="00D5398F" w:rsidRDefault="003804A0">
            <w:pPr>
              <w:spacing w:after="0" w:line="240" w:lineRule="auto"/>
              <w:rPr>
                <w:sz w:val="24"/>
                <w:szCs w:val="24"/>
              </w:rPr>
            </w:pPr>
            <w:r>
              <w:rPr>
                <w:rFonts w:ascii="Times New Roman" w:hAnsi="Times New Roman" w:cs="Times New Roman"/>
                <w:color w:val="000000"/>
                <w:sz w:val="24"/>
                <w:szCs w:val="24"/>
              </w:rPr>
              <w:t>6. Перечислите основные страховые риски при социальном страховании.</w:t>
            </w:r>
          </w:p>
          <w:p w:rsidR="00D5398F" w:rsidRDefault="003804A0">
            <w:pPr>
              <w:spacing w:after="0" w:line="240" w:lineRule="auto"/>
              <w:rPr>
                <w:sz w:val="24"/>
                <w:szCs w:val="24"/>
              </w:rPr>
            </w:pPr>
            <w:r>
              <w:rPr>
                <w:rFonts w:ascii="Times New Roman" w:hAnsi="Times New Roman" w:cs="Times New Roman"/>
                <w:color w:val="000000"/>
                <w:sz w:val="24"/>
                <w:szCs w:val="24"/>
              </w:rPr>
              <w:t>7. В чем заключается деятельность Пенсионного фонда Российской Федерации, Фонда социального страхования Российской Федерации и Федерального фонда обязательного</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398F">
        <w:trPr>
          <w:trHeight w:hRule="exact" w:val="1396"/>
        </w:trPr>
        <w:tc>
          <w:tcPr>
            <w:tcW w:w="9654" w:type="dxa"/>
            <w:gridSpan w:val="2"/>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lastRenderedPageBreak/>
              <w:t>медицинского страхования?</w:t>
            </w:r>
          </w:p>
          <w:p w:rsidR="00D5398F" w:rsidRDefault="003804A0">
            <w:pPr>
              <w:spacing w:after="0" w:line="240" w:lineRule="auto"/>
              <w:rPr>
                <w:sz w:val="24"/>
                <w:szCs w:val="24"/>
              </w:rPr>
            </w:pPr>
            <w:r>
              <w:rPr>
                <w:rFonts w:ascii="Times New Roman" w:hAnsi="Times New Roman" w:cs="Times New Roman"/>
                <w:color w:val="000000"/>
                <w:sz w:val="24"/>
                <w:szCs w:val="24"/>
              </w:rPr>
              <w:t>Темы рефератов:</w:t>
            </w:r>
          </w:p>
          <w:p w:rsidR="00D5398F" w:rsidRDefault="003804A0">
            <w:pPr>
              <w:spacing w:after="0" w:line="240" w:lineRule="auto"/>
              <w:rPr>
                <w:sz w:val="24"/>
                <w:szCs w:val="24"/>
              </w:rPr>
            </w:pPr>
            <w:r>
              <w:rPr>
                <w:rFonts w:ascii="Times New Roman" w:hAnsi="Times New Roman" w:cs="Times New Roman"/>
                <w:color w:val="000000"/>
                <w:sz w:val="24"/>
                <w:szCs w:val="24"/>
              </w:rPr>
              <w:t>1. Зарубежный опыт социального страхования.</w:t>
            </w:r>
          </w:p>
          <w:p w:rsidR="00D5398F" w:rsidRDefault="003804A0">
            <w:pPr>
              <w:spacing w:after="0" w:line="240" w:lineRule="auto"/>
              <w:rPr>
                <w:sz w:val="24"/>
                <w:szCs w:val="24"/>
              </w:rPr>
            </w:pPr>
            <w:r>
              <w:rPr>
                <w:rFonts w:ascii="Times New Roman" w:hAnsi="Times New Roman" w:cs="Times New Roman"/>
                <w:color w:val="000000"/>
                <w:sz w:val="24"/>
                <w:szCs w:val="24"/>
              </w:rPr>
              <w:t>2. Пенсионный фонд Российской Федерации: история и современность.</w:t>
            </w:r>
          </w:p>
          <w:p w:rsidR="00D5398F" w:rsidRDefault="003804A0">
            <w:pPr>
              <w:spacing w:after="0" w:line="240" w:lineRule="auto"/>
              <w:rPr>
                <w:sz w:val="24"/>
                <w:szCs w:val="24"/>
              </w:rPr>
            </w:pPr>
            <w:r>
              <w:rPr>
                <w:rFonts w:ascii="Times New Roman" w:hAnsi="Times New Roman" w:cs="Times New Roman"/>
                <w:color w:val="000000"/>
                <w:sz w:val="24"/>
                <w:szCs w:val="24"/>
              </w:rPr>
              <w:t>3. Деятельность Фонда социального страхования Российской Федерации.</w:t>
            </w:r>
          </w:p>
        </w:tc>
      </w:tr>
      <w:tr w:rsidR="00D5398F">
        <w:trPr>
          <w:trHeight w:hRule="exact" w:val="855"/>
        </w:trPr>
        <w:tc>
          <w:tcPr>
            <w:tcW w:w="9654" w:type="dxa"/>
            <w:gridSpan w:val="2"/>
            <w:shd w:val="clear" w:color="000000" w:fill="FFFFFF"/>
            <w:tcMar>
              <w:left w:w="34" w:type="dxa"/>
              <w:right w:w="34" w:type="dxa"/>
            </w:tcMar>
          </w:tcPr>
          <w:p w:rsidR="00D5398F" w:rsidRDefault="00D5398F">
            <w:pPr>
              <w:spacing w:after="0" w:line="240" w:lineRule="auto"/>
              <w:rPr>
                <w:sz w:val="24"/>
                <w:szCs w:val="24"/>
              </w:rPr>
            </w:pPr>
          </w:p>
          <w:p w:rsidR="00D5398F" w:rsidRDefault="003804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398F">
        <w:trPr>
          <w:trHeight w:hRule="exact" w:val="4912"/>
        </w:trPr>
        <w:tc>
          <w:tcPr>
            <w:tcW w:w="9654" w:type="dxa"/>
            <w:gridSpan w:val="2"/>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«Социальная политика современного российского государства» / Пыхтеева Елена Викторовна. – Омск: Изд-во Омской гуманитарной академии, 2022.</w:t>
            </w:r>
          </w:p>
          <w:p w:rsidR="00D5398F" w:rsidRDefault="003804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398F" w:rsidRDefault="003804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398F" w:rsidRDefault="003804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398F">
        <w:trPr>
          <w:trHeight w:hRule="exact" w:val="138"/>
        </w:trPr>
        <w:tc>
          <w:tcPr>
            <w:tcW w:w="285" w:type="dxa"/>
          </w:tcPr>
          <w:p w:rsidR="00D5398F" w:rsidRDefault="00D5398F"/>
        </w:tc>
        <w:tc>
          <w:tcPr>
            <w:tcW w:w="9356" w:type="dxa"/>
          </w:tcPr>
          <w:p w:rsidR="00D5398F" w:rsidRDefault="00D5398F"/>
        </w:tc>
      </w:tr>
      <w:tr w:rsidR="00D5398F">
        <w:trPr>
          <w:trHeight w:hRule="exact" w:val="855"/>
        </w:trPr>
        <w:tc>
          <w:tcPr>
            <w:tcW w:w="9654" w:type="dxa"/>
            <w:gridSpan w:val="2"/>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398F" w:rsidRDefault="003804A0">
            <w:pPr>
              <w:spacing w:after="0" w:line="240" w:lineRule="auto"/>
              <w:rPr>
                <w:sz w:val="24"/>
                <w:szCs w:val="24"/>
              </w:rPr>
            </w:pPr>
            <w:r>
              <w:rPr>
                <w:rFonts w:ascii="Times New Roman" w:hAnsi="Times New Roman" w:cs="Times New Roman"/>
                <w:b/>
                <w:color w:val="000000"/>
                <w:sz w:val="24"/>
                <w:szCs w:val="24"/>
              </w:rPr>
              <w:t>Основная:</w:t>
            </w:r>
          </w:p>
        </w:tc>
      </w:tr>
      <w:tr w:rsidR="00D5398F">
        <w:trPr>
          <w:trHeight w:hRule="exact" w:val="826"/>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социальным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47B9">
                <w:rPr>
                  <w:rStyle w:val="a3"/>
                </w:rPr>
                <w:t>http://www.iprbookshop.ru/73282.html</w:t>
              </w:r>
            </w:hyperlink>
            <w:r>
              <w:t xml:space="preserve"> </w:t>
            </w:r>
          </w:p>
        </w:tc>
      </w:tr>
      <w:tr w:rsidR="00D5398F">
        <w:trPr>
          <w:trHeight w:hRule="exact" w:val="1096"/>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47B9">
                <w:rPr>
                  <w:rStyle w:val="a3"/>
                </w:rPr>
                <w:t>http://www.iprbookshop.ru/81475.html</w:t>
              </w:r>
            </w:hyperlink>
            <w:r>
              <w:t xml:space="preserve"> </w:t>
            </w:r>
          </w:p>
        </w:tc>
      </w:tr>
      <w:tr w:rsidR="00D5398F">
        <w:trPr>
          <w:trHeight w:hRule="exact" w:val="826"/>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47B9">
                <w:rPr>
                  <w:rStyle w:val="a3"/>
                </w:rPr>
                <w:t>https://www.biblio-online.ru/bcode/433303</w:t>
              </w:r>
            </w:hyperlink>
            <w:r>
              <w:t xml:space="preserve"> </w:t>
            </w:r>
          </w:p>
        </w:tc>
      </w:tr>
      <w:tr w:rsidR="00D5398F">
        <w:trPr>
          <w:trHeight w:hRule="exact" w:val="826"/>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сплоченность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47B9">
                <w:rPr>
                  <w:rStyle w:val="a3"/>
                </w:rPr>
                <w:t>https://urait.ru/bcode/449125</w:t>
              </w:r>
            </w:hyperlink>
            <w:r>
              <w:t xml:space="preserve"> </w:t>
            </w:r>
          </w:p>
        </w:tc>
      </w:tr>
      <w:tr w:rsidR="00D5398F">
        <w:trPr>
          <w:trHeight w:hRule="exact" w:val="1096"/>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747B9">
                <w:rPr>
                  <w:rStyle w:val="a3"/>
                </w:rPr>
                <w:t>https://urait.ru/bcode/450330</w:t>
              </w:r>
            </w:hyperlink>
            <w:r>
              <w:t xml:space="preserve"> </w:t>
            </w:r>
          </w:p>
        </w:tc>
      </w:tr>
      <w:tr w:rsidR="00D5398F">
        <w:trPr>
          <w:trHeight w:hRule="exact" w:val="277"/>
        </w:trPr>
        <w:tc>
          <w:tcPr>
            <w:tcW w:w="285" w:type="dxa"/>
          </w:tcPr>
          <w:p w:rsidR="00D5398F" w:rsidRDefault="00D5398F"/>
        </w:tc>
        <w:tc>
          <w:tcPr>
            <w:tcW w:w="9370"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i/>
                <w:color w:val="000000"/>
                <w:sz w:val="24"/>
                <w:szCs w:val="24"/>
              </w:rPr>
              <w:t>Дополнительная:</w:t>
            </w:r>
          </w:p>
        </w:tc>
      </w:tr>
      <w:tr w:rsidR="00D5398F">
        <w:trPr>
          <w:trHeight w:hRule="exact" w:val="26"/>
        </w:trPr>
        <w:tc>
          <w:tcPr>
            <w:tcW w:w="9654" w:type="dxa"/>
            <w:gridSpan w:val="2"/>
            <w:vMerge w:val="restart"/>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747B9">
                <w:rPr>
                  <w:rStyle w:val="a3"/>
                </w:rPr>
                <w:t>https://urait.ru/bcode/444027</w:t>
              </w:r>
            </w:hyperlink>
            <w:r>
              <w:t xml:space="preserve"> </w:t>
            </w:r>
          </w:p>
        </w:tc>
      </w:tr>
      <w:tr w:rsidR="00D5398F">
        <w:trPr>
          <w:trHeight w:hRule="exact" w:val="799"/>
        </w:trPr>
        <w:tc>
          <w:tcPr>
            <w:tcW w:w="9654" w:type="dxa"/>
            <w:gridSpan w:val="2"/>
            <w:vMerge/>
            <w:shd w:val="clear" w:color="000000" w:fill="FFFFFF"/>
            <w:tcMar>
              <w:left w:w="34" w:type="dxa"/>
              <w:right w:w="34" w:type="dxa"/>
            </w:tcMar>
          </w:tcPr>
          <w:p w:rsidR="00D5398F" w:rsidRDefault="00D5398F"/>
        </w:tc>
      </w:tr>
      <w:tr w:rsidR="00D5398F">
        <w:trPr>
          <w:trHeight w:hRule="exact" w:val="1096"/>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747B9">
                <w:rPr>
                  <w:rStyle w:val="a3"/>
                </w:rPr>
                <w:t>https://urait.ru/bcode/432920</w:t>
              </w:r>
            </w:hyperlink>
            <w:r>
              <w:t xml:space="preserve"> </w:t>
            </w:r>
          </w:p>
        </w:tc>
      </w:tr>
      <w:tr w:rsidR="00D5398F">
        <w:trPr>
          <w:trHeight w:hRule="exact" w:val="361"/>
        </w:trPr>
        <w:tc>
          <w:tcPr>
            <w:tcW w:w="9654" w:type="dxa"/>
            <w:gridSpan w:val="2"/>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826"/>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lastRenderedPageBreak/>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747B9">
                <w:rPr>
                  <w:rStyle w:val="a3"/>
                </w:rPr>
                <w:t>https://urait.ru/bcode/402582</w:t>
              </w:r>
            </w:hyperlink>
            <w:r>
              <w:t xml:space="preserve"> </w:t>
            </w:r>
          </w:p>
        </w:tc>
      </w:tr>
      <w:tr w:rsidR="00D5398F">
        <w:trPr>
          <w:trHeight w:hRule="exact" w:val="826"/>
        </w:trPr>
        <w:tc>
          <w:tcPr>
            <w:tcW w:w="9654" w:type="dxa"/>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747B9">
                <w:rPr>
                  <w:rStyle w:val="a3"/>
                </w:rPr>
                <w:t>https://www.biblio-online.ru/bcode/413479</w:t>
              </w:r>
            </w:hyperlink>
            <w:r>
              <w:t xml:space="preserve"> </w:t>
            </w:r>
          </w:p>
        </w:tc>
      </w:tr>
      <w:tr w:rsidR="00D5398F">
        <w:trPr>
          <w:trHeight w:hRule="exact" w:val="1096"/>
        </w:trPr>
        <w:tc>
          <w:tcPr>
            <w:tcW w:w="9654" w:type="dxa"/>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3747B9">
                <w:rPr>
                  <w:rStyle w:val="a3"/>
                </w:rPr>
                <w:t>https://www.biblio-online.ru/bcode/412701</w:t>
              </w:r>
            </w:hyperlink>
            <w:r>
              <w:t xml:space="preserve"> </w:t>
            </w:r>
          </w:p>
        </w:tc>
      </w:tr>
      <w:tr w:rsidR="00D5398F">
        <w:trPr>
          <w:trHeight w:hRule="exact" w:val="1096"/>
        </w:trPr>
        <w:tc>
          <w:tcPr>
            <w:tcW w:w="9654" w:type="dxa"/>
            <w:shd w:val="clear" w:color="000000" w:fill="FFFFFF"/>
            <w:tcMar>
              <w:left w:w="34" w:type="dxa"/>
              <w:right w:w="34" w:type="dxa"/>
            </w:tcMar>
          </w:tcPr>
          <w:p w:rsidR="00D5398F" w:rsidRDefault="003804A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3747B9">
                <w:rPr>
                  <w:rStyle w:val="a3"/>
                </w:rPr>
                <w:t>https://urait.ru/bcode/413120</w:t>
              </w:r>
            </w:hyperlink>
            <w:r>
              <w:t xml:space="preserve"> </w:t>
            </w:r>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398F">
        <w:trPr>
          <w:trHeight w:hRule="exact" w:val="9751"/>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3747B9">
                <w:rPr>
                  <w:rStyle w:val="a3"/>
                  <w:rFonts w:ascii="Times New Roman" w:hAnsi="Times New Roman" w:cs="Times New Roman"/>
                  <w:sz w:val="24"/>
                  <w:szCs w:val="24"/>
                </w:rPr>
                <w:t>http://www.iprbookshop.ru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3747B9">
                <w:rPr>
                  <w:rStyle w:val="a3"/>
                  <w:rFonts w:ascii="Times New Roman" w:hAnsi="Times New Roman" w:cs="Times New Roman"/>
                  <w:sz w:val="24"/>
                  <w:szCs w:val="24"/>
                </w:rPr>
                <w:t>http://biblio-online.ru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3747B9">
                <w:rPr>
                  <w:rStyle w:val="a3"/>
                  <w:rFonts w:ascii="Times New Roman" w:hAnsi="Times New Roman" w:cs="Times New Roman"/>
                  <w:sz w:val="24"/>
                  <w:szCs w:val="24"/>
                </w:rPr>
                <w:t>http://window.edu.ru/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3747B9">
                <w:rPr>
                  <w:rStyle w:val="a3"/>
                  <w:rFonts w:ascii="Times New Roman" w:hAnsi="Times New Roman" w:cs="Times New Roman"/>
                  <w:sz w:val="24"/>
                  <w:szCs w:val="24"/>
                </w:rPr>
                <w:t>http://elibrary.ru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3747B9">
                <w:rPr>
                  <w:rStyle w:val="a3"/>
                  <w:rFonts w:ascii="Times New Roman" w:hAnsi="Times New Roman" w:cs="Times New Roman"/>
                  <w:sz w:val="24"/>
                  <w:szCs w:val="24"/>
                </w:rPr>
                <w:t>http://www.sciencedirect.com</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3747B9">
                <w:rPr>
                  <w:rStyle w:val="a3"/>
                  <w:rFonts w:ascii="Times New Roman" w:hAnsi="Times New Roman" w:cs="Times New Roman"/>
                  <w:sz w:val="24"/>
                  <w:szCs w:val="24"/>
                </w:rPr>
                <w:t>http://journals.cambridge.org</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3747B9">
                <w:rPr>
                  <w:rStyle w:val="a3"/>
                  <w:rFonts w:ascii="Times New Roman" w:hAnsi="Times New Roman" w:cs="Times New Roman"/>
                  <w:sz w:val="24"/>
                  <w:szCs w:val="24"/>
                </w:rPr>
                <w:t>http://www.oxfordjoumals.org</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3747B9">
                <w:rPr>
                  <w:rStyle w:val="a3"/>
                  <w:rFonts w:ascii="Times New Roman" w:hAnsi="Times New Roman" w:cs="Times New Roman"/>
                  <w:sz w:val="24"/>
                  <w:szCs w:val="24"/>
                </w:rPr>
                <w:t>http://dic.academic.ru/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3747B9">
                <w:rPr>
                  <w:rStyle w:val="a3"/>
                  <w:rFonts w:ascii="Times New Roman" w:hAnsi="Times New Roman" w:cs="Times New Roman"/>
                  <w:sz w:val="24"/>
                  <w:szCs w:val="24"/>
                </w:rPr>
                <w:t>http://www.benran.ru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3747B9">
                <w:rPr>
                  <w:rStyle w:val="a3"/>
                  <w:rFonts w:ascii="Times New Roman" w:hAnsi="Times New Roman" w:cs="Times New Roman"/>
                  <w:sz w:val="24"/>
                  <w:szCs w:val="24"/>
                </w:rPr>
                <w:t>http://www.gks.ru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3747B9">
                <w:rPr>
                  <w:rStyle w:val="a3"/>
                  <w:rFonts w:ascii="Times New Roman" w:hAnsi="Times New Roman" w:cs="Times New Roman"/>
                  <w:sz w:val="24"/>
                  <w:szCs w:val="24"/>
                </w:rPr>
                <w:t>http://diss.rsl.ru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3747B9">
                <w:rPr>
                  <w:rStyle w:val="a3"/>
                  <w:rFonts w:ascii="Times New Roman" w:hAnsi="Times New Roman" w:cs="Times New Roman"/>
                  <w:sz w:val="24"/>
                  <w:szCs w:val="24"/>
                </w:rPr>
                <w:t>http://ru.spinform.ru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398F" w:rsidRDefault="003804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398F">
        <w:trPr>
          <w:trHeight w:hRule="exact" w:val="31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398F">
        <w:trPr>
          <w:trHeight w:hRule="exact" w:val="895"/>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12919"/>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398F" w:rsidRDefault="003804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398F" w:rsidRDefault="003804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398F" w:rsidRDefault="003804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398F" w:rsidRDefault="003804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398F" w:rsidRDefault="003804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398F" w:rsidRDefault="003804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398F" w:rsidRDefault="003804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398F" w:rsidRDefault="003804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398F">
        <w:trPr>
          <w:trHeight w:hRule="exact" w:val="85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398F">
        <w:trPr>
          <w:trHeight w:hRule="exact" w:val="1616"/>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398F" w:rsidRDefault="00D5398F">
            <w:pPr>
              <w:spacing w:after="0" w:line="240" w:lineRule="auto"/>
              <w:jc w:val="both"/>
              <w:rPr>
                <w:sz w:val="24"/>
                <w:szCs w:val="24"/>
              </w:rPr>
            </w:pPr>
          </w:p>
          <w:p w:rsidR="00D5398F" w:rsidRDefault="003804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398F" w:rsidRDefault="003804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398F" w:rsidRDefault="003804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1637"/>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D5398F" w:rsidRDefault="003804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398F" w:rsidRDefault="003804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398F" w:rsidRDefault="00D5398F">
            <w:pPr>
              <w:spacing w:after="0" w:line="240" w:lineRule="auto"/>
              <w:jc w:val="both"/>
              <w:rPr>
                <w:sz w:val="24"/>
                <w:szCs w:val="24"/>
              </w:rPr>
            </w:pPr>
          </w:p>
          <w:p w:rsidR="00D5398F" w:rsidRDefault="003804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3747B9">
                <w:rPr>
                  <w:rStyle w:val="a3"/>
                  <w:rFonts w:ascii="Times New Roman" w:hAnsi="Times New Roman" w:cs="Times New Roman"/>
                  <w:sz w:val="24"/>
                  <w:szCs w:val="24"/>
                </w:rPr>
                <w:t>http://www.president.kremlin.ru</w:t>
              </w:r>
            </w:hyperlink>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3747B9">
                <w:rPr>
                  <w:rStyle w:val="a3"/>
                  <w:rFonts w:ascii="Times New Roman" w:hAnsi="Times New Roman" w:cs="Times New Roman"/>
                  <w:sz w:val="24"/>
                  <w:szCs w:val="24"/>
                </w:rPr>
                <w:t>http://www.ict.edu.ru</w:t>
              </w:r>
            </w:hyperlink>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398F" w:rsidRDefault="003804A0">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3747B9">
                <w:rPr>
                  <w:rStyle w:val="a3"/>
                  <w:rFonts w:ascii="Times New Roman" w:hAnsi="Times New Roman" w:cs="Times New Roman"/>
                  <w:sz w:val="24"/>
                  <w:szCs w:val="24"/>
                </w:rPr>
                <w:t>http://fgosvo.ru</w:t>
              </w:r>
            </w:hyperlink>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3747B9">
                <w:rPr>
                  <w:rStyle w:val="a3"/>
                  <w:rFonts w:ascii="Times New Roman" w:hAnsi="Times New Roman" w:cs="Times New Roman"/>
                  <w:sz w:val="24"/>
                  <w:szCs w:val="24"/>
                </w:rPr>
                <w:t>http://pravo.gov.ru</w:t>
              </w:r>
            </w:hyperlink>
          </w:p>
        </w:tc>
      </w:tr>
      <w:tr w:rsidR="00D5398F">
        <w:trPr>
          <w:trHeight w:hRule="exact" w:val="30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3747B9">
                <w:rPr>
                  <w:rStyle w:val="a3"/>
                  <w:rFonts w:ascii="Times New Roman" w:hAnsi="Times New Roman" w:cs="Times New Roman"/>
                  <w:sz w:val="24"/>
                  <w:szCs w:val="24"/>
                </w:rPr>
                <w:t>http://edu.garant.ru/omga/</w:t>
              </w:r>
            </w:hyperlink>
          </w:p>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3747B9">
                <w:rPr>
                  <w:rStyle w:val="a3"/>
                  <w:rFonts w:ascii="Times New Roman" w:hAnsi="Times New Roman" w:cs="Times New Roman"/>
                  <w:sz w:val="24"/>
                  <w:szCs w:val="24"/>
                </w:rPr>
                <w:t>http://www.consultant.ru/edu/student/study/</w:t>
              </w:r>
            </w:hyperlink>
          </w:p>
        </w:tc>
      </w:tr>
      <w:tr w:rsidR="00D5398F">
        <w:trPr>
          <w:trHeight w:hRule="exact" w:val="314"/>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398F">
        <w:trPr>
          <w:trHeight w:hRule="exact" w:val="7587"/>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398F" w:rsidRDefault="003804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398F" w:rsidRDefault="003804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398F" w:rsidRDefault="003804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398F" w:rsidRDefault="003804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398F" w:rsidRDefault="003804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398F" w:rsidRDefault="003804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398F" w:rsidRDefault="003804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398F" w:rsidRDefault="003804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398F" w:rsidRDefault="003804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398F" w:rsidRDefault="003804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398F" w:rsidRDefault="003804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398F" w:rsidRDefault="003804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398F">
        <w:trPr>
          <w:trHeight w:hRule="exact" w:val="277"/>
        </w:trPr>
        <w:tc>
          <w:tcPr>
            <w:tcW w:w="9640" w:type="dxa"/>
          </w:tcPr>
          <w:p w:rsidR="00D5398F" w:rsidRDefault="00D5398F"/>
        </w:tc>
      </w:tr>
      <w:tr w:rsidR="00D5398F">
        <w:trPr>
          <w:trHeight w:hRule="exact" w:val="585"/>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398F">
        <w:trPr>
          <w:trHeight w:hRule="exact" w:val="1687"/>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398F" w:rsidRDefault="003804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D5398F" w:rsidRDefault="003804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398F">
        <w:trPr>
          <w:trHeight w:hRule="exact" w:val="12455"/>
        </w:trPr>
        <w:tc>
          <w:tcPr>
            <w:tcW w:w="9654" w:type="dxa"/>
            <w:shd w:val="clear" w:color="000000" w:fill="FFFFFF"/>
            <w:tcMar>
              <w:left w:w="34" w:type="dxa"/>
              <w:right w:w="34" w:type="dxa"/>
            </w:tcMar>
          </w:tcPr>
          <w:p w:rsidR="00D5398F" w:rsidRDefault="003804A0">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D5398F" w:rsidRDefault="003804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398F" w:rsidRDefault="003804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398F" w:rsidRDefault="003804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5398F" w:rsidRDefault="003804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398F">
        <w:trPr>
          <w:trHeight w:hRule="exact" w:val="2478"/>
        </w:trPr>
        <w:tc>
          <w:tcPr>
            <w:tcW w:w="9654" w:type="dxa"/>
            <w:shd w:val="clear" w:color="000000" w:fill="FFFFFF"/>
            <w:tcMar>
              <w:left w:w="34" w:type="dxa"/>
              <w:right w:w="34" w:type="dxa"/>
            </w:tcMar>
          </w:tcPr>
          <w:p w:rsidR="00D5398F" w:rsidRDefault="003804A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5398F" w:rsidRDefault="00D5398F"/>
    <w:sectPr w:rsidR="00D539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97C"/>
    <w:rsid w:val="003747B9"/>
    <w:rsid w:val="003804A0"/>
    <w:rsid w:val="00D31453"/>
    <w:rsid w:val="00D5398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4A0"/>
    <w:rPr>
      <w:color w:val="0563C1" w:themeColor="hyperlink"/>
      <w:u w:val="single"/>
    </w:rPr>
  </w:style>
  <w:style w:type="character" w:styleId="a4">
    <w:name w:val="Unresolved Mention"/>
    <w:basedOn w:val="a0"/>
    <w:uiPriority w:val="99"/>
    <w:semiHidden/>
    <w:unhideWhenUsed/>
    <w:rsid w:val="0038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2701"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s://urait.ru/bcode/449125" TargetMode="External"/><Relationship Id="rId12" Type="http://schemas.openxmlformats.org/officeDocument/2006/relationships/hyperlink" Target="https://www.biblio-online.ru/bcode/41347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3303" TargetMode="External"/><Relationship Id="rId11" Type="http://schemas.openxmlformats.org/officeDocument/2006/relationships/hyperlink" Target="https://urait.ru/bcode/402582"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81475.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3292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73282.html" TargetMode="External"/><Relationship Id="rId9" Type="http://schemas.openxmlformats.org/officeDocument/2006/relationships/hyperlink" Target="https://urait.ru/bcode/444027" TargetMode="External"/><Relationship Id="rId14" Type="http://schemas.openxmlformats.org/officeDocument/2006/relationships/hyperlink" Target="https://urait.ru/bcode/41312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s://urait.ru/bcode/45033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12016</Words>
  <Characters>68497</Characters>
  <Application>Microsoft Office Word</Application>
  <DocSecurity>0</DocSecurity>
  <Lines>570</Lines>
  <Paragraphs>160</Paragraphs>
  <ScaleCrop>false</ScaleCrop>
  <Company/>
  <LinksUpToDate>false</LinksUpToDate>
  <CharactersWithSpaces>80353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2022-2023_ФГОС3++2022_Бак-ОФО-Полит(22)_plx_Социальная политика современного российского государства</dc:title>
  <dc:creator>FastReport.NET</dc:creator>
  <cp:lastModifiedBy>Mark Bernstorf</cp:lastModifiedBy>
  <cp:revision>4</cp:revision>
  <dcterms:created xsi:type="dcterms:W3CDTF">2022-05-02T08:30:00Z</dcterms:created>
  <dcterms:modified xsi:type="dcterms:W3CDTF">2022-11-12T16:35:00Z</dcterms:modified>
</cp:coreProperties>
</file>